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FC5A2C" w:rsidRPr="00FC5A2C" w:rsidTr="00485E1C">
        <w:tblPrEx>
          <w:tblCellMar>
            <w:top w:w="0" w:type="dxa"/>
            <w:bottom w:w="0" w:type="dxa"/>
          </w:tblCellMar>
        </w:tblPrEx>
        <w:tc>
          <w:tcPr>
            <w:tcW w:w="10800" w:type="dxa"/>
          </w:tcPr>
          <w:p w:rsidR="00FC5A2C" w:rsidRPr="00FC5A2C" w:rsidRDefault="00FC5A2C" w:rsidP="00485E1C">
            <w:pPr>
              <w:rPr>
                <w:rFonts w:ascii="Times New Roman" w:hAnsi="Times New Roman" w:cs="Times New Roman"/>
              </w:rPr>
            </w:pPr>
            <w:bookmarkStart w:id="0" w:name="_GoBack"/>
          </w:p>
          <w:p w:rsidR="00FC5A2C" w:rsidRPr="00FC5A2C" w:rsidRDefault="00FC5A2C" w:rsidP="00485E1C">
            <w:pPr>
              <w:jc w:val="center"/>
              <w:rPr>
                <w:rFonts w:ascii="Times New Roman" w:hAnsi="Times New Roman" w:cs="Times New Roman"/>
              </w:rPr>
            </w:pPr>
            <w:r w:rsidRPr="00FC5A2C">
              <w:rPr>
                <w:rFonts w:ascii="Times New Roman" w:hAnsi="Times New Roman" w:cs="Times New Roman"/>
                <w:b/>
                <w:sz w:val="28"/>
              </w:rPr>
              <w:t>Contra Costa College</w:t>
            </w:r>
          </w:p>
        </w:tc>
      </w:tr>
    </w:tbl>
    <w:p w:rsidR="00FC5A2C" w:rsidRPr="00FC5A2C" w:rsidRDefault="00FC5A2C" w:rsidP="00FC5A2C">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FC5A2C" w:rsidRPr="00FC5A2C" w:rsidTr="00485E1C">
        <w:tblPrEx>
          <w:tblCellMar>
            <w:top w:w="0" w:type="dxa"/>
            <w:bottom w:w="0" w:type="dxa"/>
          </w:tblCellMar>
        </w:tblPrEx>
        <w:tc>
          <w:tcPr>
            <w:tcW w:w="10800" w:type="dxa"/>
          </w:tcPr>
          <w:p w:rsidR="00FC5A2C" w:rsidRPr="00FC5A2C" w:rsidRDefault="00FC5A2C" w:rsidP="00485E1C">
            <w:pPr>
              <w:jc w:val="center"/>
              <w:rPr>
                <w:rFonts w:ascii="Times New Roman" w:hAnsi="Times New Roman" w:cs="Times New Roman"/>
              </w:rPr>
            </w:pPr>
            <w:r w:rsidRPr="00FC5A2C">
              <w:rPr>
                <w:rFonts w:ascii="Times New Roman" w:hAnsi="Times New Roman" w:cs="Times New Roman"/>
                <w:b/>
              </w:rPr>
              <w:t>Course Outline</w:t>
            </w:r>
          </w:p>
        </w:tc>
      </w:tr>
    </w:tbl>
    <w:p w:rsidR="00FC5A2C" w:rsidRPr="00FC5A2C" w:rsidRDefault="00FC5A2C" w:rsidP="00FC5A2C">
      <w:pPr>
        <w:spacing w:line="215" w:lineRule="auto"/>
        <w:jc w:val="cente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FC5A2C" w:rsidRPr="00FC5A2C" w:rsidTr="00485E1C">
        <w:tblPrEx>
          <w:tblCellMar>
            <w:top w:w="0" w:type="dxa"/>
            <w:bottom w:w="0" w:type="dxa"/>
          </w:tblCellMar>
        </w:tblPrEx>
        <w:trPr>
          <w:trHeight w:val="174"/>
        </w:trPr>
        <w:tc>
          <w:tcPr>
            <w:tcW w:w="2700" w:type="dxa"/>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Department &amp; Number</w:t>
            </w:r>
          </w:p>
        </w:tc>
        <w:tc>
          <w:tcPr>
            <w:tcW w:w="4230" w:type="dxa"/>
            <w:tcBorders>
              <w:bottom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MATH-200</w:t>
            </w:r>
          </w:p>
        </w:tc>
        <w:tc>
          <w:tcPr>
            <w:tcW w:w="2790" w:type="dxa"/>
            <w:tcBorders>
              <w:right w:val="single" w:sz="6" w:space="0" w:color="000000"/>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18</w:t>
            </w:r>
          </w:p>
        </w:tc>
      </w:tr>
      <w:tr w:rsidR="00FC5A2C" w:rsidRPr="00FC5A2C" w:rsidTr="00485E1C">
        <w:tblPrEx>
          <w:tblCellMar>
            <w:top w:w="0" w:type="dxa"/>
            <w:bottom w:w="0" w:type="dxa"/>
          </w:tblCellMar>
        </w:tblPrEx>
        <w:trPr>
          <w:trHeight w:val="138"/>
        </w:trPr>
        <w:tc>
          <w:tcPr>
            <w:tcW w:w="2700" w:type="dxa"/>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Course Title</w:t>
            </w:r>
          </w:p>
        </w:tc>
        <w:tc>
          <w:tcPr>
            <w:tcW w:w="4230" w:type="dxa"/>
            <w:tcBorders>
              <w:top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Introduction to Linear </w:t>
            </w:r>
            <w:proofErr w:type="gramStart"/>
            <w:r w:rsidRPr="00FC5A2C">
              <w:rPr>
                <w:rFonts w:ascii="Times New Roman" w:hAnsi="Times New Roman" w:cs="Times New Roman"/>
              </w:rPr>
              <w:t xml:space="preserve">Algebra                  </w:t>
            </w:r>
            <w:proofErr w:type="gramEnd"/>
          </w:p>
        </w:tc>
        <w:tc>
          <w:tcPr>
            <w:tcW w:w="2790" w:type="dxa"/>
            <w:tcBorders>
              <w:right w:val="single" w:sz="6" w:space="0" w:color="000000"/>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72</w:t>
            </w:r>
          </w:p>
        </w:tc>
      </w:tr>
      <w:tr w:rsidR="00FC5A2C" w:rsidRPr="00FC5A2C" w:rsidTr="00485E1C">
        <w:tblPrEx>
          <w:tblCellMar>
            <w:top w:w="0" w:type="dxa"/>
            <w:bottom w:w="0" w:type="dxa"/>
          </w:tblCellMar>
        </w:tblPrEx>
        <w:tc>
          <w:tcPr>
            <w:tcW w:w="2700" w:type="dxa"/>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Prerequisite</w:t>
            </w:r>
          </w:p>
        </w:tc>
        <w:tc>
          <w:tcPr>
            <w:tcW w:w="4230" w:type="dxa"/>
            <w:tcBorders>
              <w:top w:val="single" w:sz="6" w:space="0" w:color="000000"/>
              <w:bottom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MATH-</w:t>
            </w:r>
            <w:proofErr w:type="gramStart"/>
            <w:r w:rsidRPr="00FC5A2C">
              <w:rPr>
                <w:rFonts w:ascii="Times New Roman" w:hAnsi="Times New Roman" w:cs="Times New Roman"/>
              </w:rPr>
              <w:t>191 ;</w:t>
            </w:r>
            <w:proofErr w:type="gramEnd"/>
            <w:r w:rsidRPr="00FC5A2C">
              <w:rPr>
                <w:rFonts w:ascii="Times New Roman" w:hAnsi="Times New Roman" w:cs="Times New Roman"/>
              </w:rPr>
              <w:t xml:space="preserve"> may be taken concurrently.</w:t>
            </w:r>
          </w:p>
        </w:tc>
        <w:tc>
          <w:tcPr>
            <w:tcW w:w="2790" w:type="dxa"/>
            <w:tcBorders>
              <w:right w:val="single" w:sz="6" w:space="0" w:color="000000"/>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  0</w:t>
            </w:r>
          </w:p>
        </w:tc>
      </w:tr>
      <w:tr w:rsidR="00FC5A2C" w:rsidRPr="00FC5A2C" w:rsidTr="00485E1C">
        <w:tblPrEx>
          <w:tblCellMar>
            <w:top w:w="0" w:type="dxa"/>
            <w:bottom w:w="0" w:type="dxa"/>
          </w:tblCellMar>
        </w:tblPrEx>
        <w:tc>
          <w:tcPr>
            <w:tcW w:w="2700" w:type="dxa"/>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 xml:space="preserve">Challenge </w:t>
            </w:r>
            <w:proofErr w:type="gramStart"/>
            <w:r w:rsidRPr="00FC5A2C">
              <w:rPr>
                <w:rFonts w:ascii="Times New Roman" w:hAnsi="Times New Roman" w:cs="Times New Roman"/>
                <w:b/>
              </w:rPr>
              <w:t xml:space="preserve">Policy                    </w:t>
            </w:r>
            <w:proofErr w:type="gramEnd"/>
          </w:p>
        </w:tc>
        <w:tc>
          <w:tcPr>
            <w:tcW w:w="4230" w:type="dxa"/>
            <w:tcBorders>
              <w:bottom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Satisfactory completion of an equivalent course.</w:t>
            </w:r>
          </w:p>
        </w:tc>
        <w:tc>
          <w:tcPr>
            <w:tcW w:w="2790" w:type="dxa"/>
            <w:tcBorders>
              <w:right w:val="single" w:sz="6" w:space="0" w:color="000000"/>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  0</w:t>
            </w:r>
          </w:p>
        </w:tc>
      </w:tr>
      <w:tr w:rsidR="00FC5A2C" w:rsidRPr="00FC5A2C" w:rsidTr="00485E1C">
        <w:tblPrEx>
          <w:tblCellMar>
            <w:top w:w="0" w:type="dxa"/>
            <w:bottom w:w="0" w:type="dxa"/>
          </w:tblCellMar>
        </w:tblPrEx>
        <w:tc>
          <w:tcPr>
            <w:tcW w:w="2700" w:type="dxa"/>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Co-requisite</w:t>
            </w:r>
          </w:p>
        </w:tc>
        <w:tc>
          <w:tcPr>
            <w:tcW w:w="4230" w:type="dxa"/>
            <w:tcBorders>
              <w:top w:val="single" w:sz="6" w:space="0" w:color="000000"/>
              <w:bottom w:val="single" w:sz="6" w:space="0" w:color="000000"/>
            </w:tcBorders>
          </w:tcPr>
          <w:p w:rsidR="00FC5A2C" w:rsidRPr="00FC5A2C" w:rsidRDefault="00FC5A2C" w:rsidP="00485E1C">
            <w:pPr>
              <w:rPr>
                <w:rFonts w:ascii="Times New Roman" w:hAnsi="Times New Roman" w:cs="Times New Roman"/>
              </w:rPr>
            </w:pPr>
          </w:p>
        </w:tc>
        <w:tc>
          <w:tcPr>
            <w:tcW w:w="2790" w:type="dxa"/>
            <w:tcBorders>
              <w:right w:val="single" w:sz="4" w:space="0" w:color="auto"/>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  4</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5"/>
        </w:trPr>
        <w:tc>
          <w:tcPr>
            <w:tcW w:w="2700" w:type="dxa"/>
            <w:tcBorders>
              <w:top w:val="nil"/>
              <w:left w:val="nil"/>
              <w:bottom w:val="nil"/>
              <w:right w:val="nil"/>
            </w:tcBorders>
          </w:tcPr>
          <w:p w:rsidR="00FC5A2C" w:rsidRPr="00FC5A2C" w:rsidRDefault="00FC5A2C" w:rsidP="00485E1C">
            <w:pPr>
              <w:jc w:val="right"/>
              <w:rPr>
                <w:rFonts w:ascii="Times New Roman" w:hAnsi="Times New Roman" w:cs="Times New Roman"/>
              </w:rPr>
            </w:pPr>
            <w:r w:rsidRPr="00FC5A2C">
              <w:rPr>
                <w:rFonts w:ascii="Times New Roman" w:hAnsi="Times New Roman" w:cs="Times New Roman"/>
                <w:b/>
              </w:rPr>
              <w:t xml:space="preserve">Challenge </w:t>
            </w:r>
            <w:proofErr w:type="gramStart"/>
            <w:r w:rsidRPr="00FC5A2C">
              <w:rPr>
                <w:rFonts w:ascii="Times New Roman" w:hAnsi="Times New Roman" w:cs="Times New Roman"/>
                <w:b/>
              </w:rPr>
              <w:t xml:space="preserve">Policy                    </w:t>
            </w:r>
            <w:proofErr w:type="gramEnd"/>
          </w:p>
        </w:tc>
        <w:tc>
          <w:tcPr>
            <w:tcW w:w="4230" w:type="dxa"/>
            <w:tcBorders>
              <w:top w:val="single" w:sz="6" w:space="0" w:color="000000"/>
              <w:left w:val="nil"/>
              <w:bottom w:val="single" w:sz="4" w:space="0" w:color="auto"/>
              <w:right w:val="nil"/>
            </w:tcBorders>
          </w:tcPr>
          <w:p w:rsidR="00FC5A2C" w:rsidRPr="00FC5A2C" w:rsidRDefault="00FC5A2C" w:rsidP="00485E1C">
            <w:pPr>
              <w:rPr>
                <w:rFonts w:ascii="Times New Roman" w:hAnsi="Times New Roman" w:cs="Times New Roman"/>
              </w:rPr>
            </w:pPr>
          </w:p>
        </w:tc>
        <w:tc>
          <w:tcPr>
            <w:tcW w:w="2790" w:type="dxa"/>
            <w:tcBorders>
              <w:top w:val="nil"/>
              <w:left w:val="nil"/>
              <w:bottom w:val="nil"/>
              <w:right w:val="nil"/>
            </w:tcBorders>
          </w:tcPr>
          <w:p w:rsidR="00FC5A2C" w:rsidRPr="00FC5A2C" w:rsidRDefault="00FC5A2C" w:rsidP="00485E1C">
            <w:pPr>
              <w:jc w:val="right"/>
              <w:rPr>
                <w:rFonts w:ascii="Times New Roman" w:hAnsi="Times New Roman" w:cs="Times New Roman"/>
              </w:rPr>
            </w:pPr>
          </w:p>
        </w:tc>
        <w:tc>
          <w:tcPr>
            <w:tcW w:w="1080" w:type="dxa"/>
            <w:tcBorders>
              <w:top w:val="single" w:sz="4" w:space="0" w:color="auto"/>
              <w:left w:val="nil"/>
              <w:bottom w:val="nil"/>
              <w:right w:val="nil"/>
            </w:tcBorders>
          </w:tcPr>
          <w:p w:rsidR="00FC5A2C" w:rsidRPr="00FC5A2C" w:rsidRDefault="00FC5A2C" w:rsidP="00485E1C">
            <w:pPr>
              <w:rPr>
                <w:rFonts w:ascii="Times New Roman" w:hAnsi="Times New Roman" w:cs="Times New Roman"/>
              </w:rPr>
            </w:pP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2"/>
          <w:wAfter w:w="3870" w:type="dxa"/>
          <w:trHeight w:val="190"/>
        </w:trPr>
        <w:tc>
          <w:tcPr>
            <w:tcW w:w="2700" w:type="dxa"/>
            <w:tcBorders>
              <w:top w:val="nil"/>
              <w:left w:val="nil"/>
              <w:bottom w:val="nil"/>
              <w:right w:val="nil"/>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Advisory</w:t>
            </w:r>
          </w:p>
        </w:tc>
        <w:tc>
          <w:tcPr>
            <w:tcW w:w="4230" w:type="dxa"/>
            <w:tcBorders>
              <w:top w:val="single" w:sz="4" w:space="0" w:color="auto"/>
              <w:left w:val="nil"/>
              <w:bottom w:val="single" w:sz="4" w:space="0" w:color="auto"/>
              <w:right w:val="nil"/>
            </w:tcBorders>
          </w:tcPr>
          <w:p w:rsidR="00FC5A2C" w:rsidRPr="00FC5A2C" w:rsidRDefault="00FC5A2C" w:rsidP="00485E1C">
            <w:pPr>
              <w:rPr>
                <w:rFonts w:ascii="Times New Roman" w:hAnsi="Times New Roman" w:cs="Times New Roman"/>
              </w:rPr>
            </w:pPr>
          </w:p>
        </w:tc>
      </w:tr>
    </w:tbl>
    <w:p w:rsidR="00FC5A2C" w:rsidRPr="00FC5A2C" w:rsidRDefault="00FC5A2C" w:rsidP="00FC5A2C">
      <w:pPr>
        <w:jc w:val="center"/>
        <w:rPr>
          <w:rFonts w:ascii="Times New Roman" w:hAnsi="Times New Roman" w:cs="Times New Roman"/>
        </w:rPr>
      </w:pPr>
    </w:p>
    <w:p w:rsidR="00FC5A2C" w:rsidRPr="00FC5A2C" w:rsidRDefault="00FC5A2C" w:rsidP="00FC5A2C">
      <w:pP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FC5A2C" w:rsidRPr="00FC5A2C" w:rsidTr="00485E1C">
        <w:trPr>
          <w:gridAfter w:val="1"/>
          <w:wAfter w:w="4230" w:type="dxa"/>
        </w:trPr>
        <w:tc>
          <w:tcPr>
            <w:tcW w:w="3510" w:type="dxa"/>
            <w:gridSpan w:val="2"/>
            <w:tcBorders>
              <w:top w:val="nil"/>
              <w:left w:val="nil"/>
              <w:bottom w:val="nil"/>
              <w:right w:val="single" w:sz="4" w:space="0" w:color="auto"/>
            </w:tcBorders>
            <w:hideMark/>
          </w:tcPr>
          <w:p w:rsidR="00FC5A2C" w:rsidRPr="00FC5A2C" w:rsidRDefault="00FC5A2C" w:rsidP="00485E1C">
            <w:pPr>
              <w:widowControl w:val="0"/>
              <w:rPr>
                <w:rFonts w:ascii="Times New Roman" w:hAnsi="Times New Roman" w:cs="Times New Roman"/>
                <w:b/>
                <w:sz w:val="22"/>
                <w:szCs w:val="22"/>
              </w:rPr>
            </w:pPr>
            <w:r w:rsidRPr="00FC5A2C">
              <w:rPr>
                <w:rFonts w:ascii="Times New Roman" w:hAnsi="Times New Roman" w:cs="Times New Roman"/>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widowControl w:val="0"/>
              <w:rPr>
                <w:rFonts w:ascii="Times New Roman" w:hAnsi="Times New Roman" w:cs="Times New Roman"/>
                <w:sz w:val="22"/>
                <w:szCs w:val="22"/>
              </w:rPr>
            </w:pPr>
            <w:r w:rsidRPr="00FC5A2C">
              <w:rPr>
                <w:rFonts w:ascii="Times New Roman" w:hAnsi="Times New Roman" w:cs="Times New Roman"/>
                <w:sz w:val="22"/>
                <w:szCs w:val="22"/>
              </w:rPr>
              <w:t>0</w:t>
            </w:r>
          </w:p>
        </w:tc>
        <w:tc>
          <w:tcPr>
            <w:tcW w:w="1980" w:type="dxa"/>
            <w:tcBorders>
              <w:top w:val="nil"/>
              <w:left w:val="single" w:sz="4" w:space="0" w:color="auto"/>
              <w:bottom w:val="nil"/>
              <w:right w:val="nil"/>
            </w:tcBorders>
            <w:hideMark/>
          </w:tcPr>
          <w:p w:rsidR="00FC5A2C" w:rsidRPr="00FC5A2C" w:rsidRDefault="00FC5A2C" w:rsidP="00485E1C">
            <w:pPr>
              <w:widowControl w:val="0"/>
              <w:rPr>
                <w:rFonts w:ascii="Times New Roman" w:hAnsi="Times New Roman" w:cs="Times New Roman"/>
                <w:sz w:val="22"/>
                <w:szCs w:val="22"/>
              </w:rPr>
            </w:pPr>
            <w:r w:rsidRPr="00FC5A2C">
              <w:rPr>
                <w:rFonts w:ascii="Times New Roman" w:hAnsi="Times New Roman" w:cs="Times New Roman"/>
                <w:sz w:val="22"/>
                <w:szCs w:val="22"/>
              </w:rPr>
              <w:t xml:space="preserve">Hours per </w:t>
            </w:r>
            <w:r w:rsidRPr="00FC5A2C">
              <w:rPr>
                <w:rFonts w:ascii="Times New Roman" w:hAnsi="Times New Roman" w:cs="Times New Roman"/>
                <w:sz w:val="22"/>
                <w:szCs w:val="22"/>
                <w:u w:val="single"/>
              </w:rPr>
              <w:t>term</w:t>
            </w:r>
            <w:r w:rsidRPr="00FC5A2C">
              <w:rPr>
                <w:rFonts w:ascii="Times New Roman" w:hAnsi="Times New Roman" w:cs="Times New Roman"/>
                <w:sz w:val="22"/>
                <w:szCs w:val="22"/>
              </w:rPr>
              <w:t xml:space="preserve">. </w:t>
            </w:r>
          </w:p>
        </w:tc>
      </w:tr>
      <w:tr w:rsidR="00FC5A2C" w:rsidRPr="00FC5A2C" w:rsidTr="00485E1C">
        <w:tc>
          <w:tcPr>
            <w:tcW w:w="10710" w:type="dxa"/>
            <w:gridSpan w:val="5"/>
            <w:tcBorders>
              <w:top w:val="nil"/>
              <w:left w:val="nil"/>
              <w:bottom w:val="nil"/>
              <w:right w:val="nil"/>
            </w:tcBorders>
            <w:hideMark/>
          </w:tcPr>
          <w:p w:rsidR="00FC5A2C" w:rsidRPr="00FC5A2C" w:rsidRDefault="00FC5A2C" w:rsidP="00485E1C">
            <w:pPr>
              <w:widowControl w:val="0"/>
              <w:rPr>
                <w:rFonts w:ascii="Times New Roman" w:hAnsi="Times New Roman" w:cs="Times New Roman"/>
                <w:sz w:val="22"/>
                <w:szCs w:val="22"/>
              </w:rPr>
            </w:pPr>
            <w:r w:rsidRPr="00FC5A2C">
              <w:rPr>
                <w:rFonts w:ascii="Times New Roman" w:hAnsi="Times New Roman" w:cs="Times New Roman"/>
                <w:b/>
                <w:sz w:val="22"/>
                <w:szCs w:val="22"/>
              </w:rPr>
              <w:t xml:space="preserve">           </w:t>
            </w:r>
            <w:r w:rsidRPr="00FC5A2C">
              <w:rPr>
                <w:rFonts w:ascii="Times New Roman" w:hAnsi="Times New Roman" w:cs="Times New Roman"/>
                <w:b/>
              </w:rPr>
              <w:t>ACTIVITIES:</w:t>
            </w:r>
            <w:r w:rsidRPr="00FC5A2C">
              <w:rPr>
                <w:rFonts w:ascii="Times New Roman" w:hAnsi="Times New Roman" w:cs="Times New Roman"/>
                <w:sz w:val="22"/>
                <w:szCs w:val="22"/>
              </w:rPr>
              <w:t xml:space="preserve"> </w:t>
            </w:r>
            <w:r w:rsidRPr="00FC5A2C">
              <w:rPr>
                <w:rFonts w:ascii="Times New Roman" w:hAnsi="Times New Roman" w:cs="Times New Roman"/>
              </w:rPr>
              <w:t>(Please provide a list of the activities students will perform in order to satisfy the HBA requirement):</w:t>
            </w:r>
          </w:p>
        </w:tc>
      </w:tr>
      <w:tr w:rsidR="00FC5A2C" w:rsidRPr="00FC5A2C" w:rsidTr="00485E1C">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FC5A2C" w:rsidRPr="00FC5A2C" w:rsidRDefault="00FC5A2C" w:rsidP="00485E1C">
            <w:pPr>
              <w:widowControl w:val="0"/>
              <w:rPr>
                <w:rFonts w:ascii="Times New Roman" w:hAnsi="Times New Roman" w:cs="Times New Roman"/>
              </w:rPr>
            </w:pPr>
          </w:p>
        </w:tc>
      </w:tr>
    </w:tbl>
    <w:p w:rsidR="00FC5A2C" w:rsidRPr="00FC5A2C" w:rsidRDefault="00FC5A2C" w:rsidP="00FC5A2C">
      <w:pPr>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FC5A2C" w:rsidRPr="00FC5A2C" w:rsidTr="00485E1C">
        <w:tblPrEx>
          <w:tblCellMar>
            <w:top w:w="0" w:type="dxa"/>
            <w:bottom w:w="0" w:type="dxa"/>
          </w:tblCellMar>
        </w:tblPrEx>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FC5A2C" w:rsidRPr="00FC5A2C" w:rsidRDefault="00FC5A2C" w:rsidP="00485E1C">
            <w:pPr>
              <w:spacing w:line="120" w:lineRule="exact"/>
              <w:rPr>
                <w:rFonts w:ascii="Times New Roman" w:hAnsi="Times New Roman" w:cs="Times New Roman"/>
              </w:rPr>
            </w:pPr>
          </w:p>
          <w:p w:rsidR="00FC5A2C" w:rsidRPr="00FC5A2C" w:rsidRDefault="00FC5A2C" w:rsidP="00485E1C">
            <w:pPr>
              <w:spacing w:after="58" w:line="215" w:lineRule="auto"/>
              <w:rPr>
                <w:rFonts w:ascii="Times New Roman" w:hAnsi="Times New Roman" w:cs="Times New Roman"/>
                <w:b/>
              </w:rPr>
            </w:pPr>
            <w:r w:rsidRPr="00FC5A2C">
              <w:rPr>
                <w:rFonts w:ascii="Times New Roman" w:hAnsi="Times New Roman" w:cs="Times New Roman"/>
                <w:b/>
                <w:sz w:val="22"/>
              </w:rPr>
              <w:t>COURSE/CATALOG DESCRIPTION</w:t>
            </w:r>
          </w:p>
        </w:tc>
      </w:tr>
    </w:tbl>
    <w:p w:rsidR="00FC5A2C" w:rsidRPr="00FC5A2C" w:rsidRDefault="00FC5A2C" w:rsidP="00FC5A2C">
      <w:pPr>
        <w:spacing w:line="215" w:lineRule="auto"/>
        <w:rPr>
          <w:rFonts w:ascii="Times New Roman" w:hAnsi="Times New Roman" w:cs="Times New Roman"/>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C5A2C" w:rsidRPr="00FC5A2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spacing w:line="120" w:lineRule="exact"/>
              <w:rPr>
                <w:rFonts w:ascii="Times New Roman" w:hAnsi="Times New Roman" w:cs="Times New Roman"/>
              </w:rPr>
            </w:pPr>
          </w:p>
          <w:p w:rsidR="00FC5A2C" w:rsidRPr="00FC5A2C" w:rsidRDefault="00FC5A2C" w:rsidP="00485E1C">
            <w:pPr>
              <w:spacing w:line="214" w:lineRule="auto"/>
              <w:jc w:val="both"/>
              <w:rPr>
                <w:rFonts w:ascii="Times New Roman" w:hAnsi="Times New Roman" w:cs="Times New Roman"/>
                <w:sz w:val="22"/>
              </w:rPr>
            </w:pPr>
            <w:r w:rsidRPr="00FC5A2C">
              <w:rPr>
                <w:rFonts w:ascii="Times New Roman" w:hAnsi="Times New Roman" w:cs="Times New Roman"/>
              </w:rPr>
              <w:t xml:space="preserve">This course develops the techniques and theory needed to solve and classify systems of linear equations. Solution techniques include row operations, Gaussian elimination, and matrix algebra. Investigates the properties of vectors in two and three dimensions, leading to the notion of an abstract vector space. Vector space and matrix theory are presented including topics such as inner products, norms, </w:t>
            </w:r>
            <w:proofErr w:type="spellStart"/>
            <w:r w:rsidRPr="00FC5A2C">
              <w:rPr>
                <w:rFonts w:ascii="Times New Roman" w:hAnsi="Times New Roman" w:cs="Times New Roman"/>
              </w:rPr>
              <w:t>orthogonality</w:t>
            </w:r>
            <w:proofErr w:type="spellEnd"/>
            <w:r w:rsidRPr="00FC5A2C">
              <w:rPr>
                <w:rFonts w:ascii="Times New Roman" w:hAnsi="Times New Roman" w:cs="Times New Roman"/>
              </w:rPr>
              <w:t xml:space="preserve">, eigenvalues, </w:t>
            </w:r>
            <w:proofErr w:type="spellStart"/>
            <w:r w:rsidRPr="00FC5A2C">
              <w:rPr>
                <w:rFonts w:ascii="Times New Roman" w:hAnsi="Times New Roman" w:cs="Times New Roman"/>
              </w:rPr>
              <w:t>eigenspaces</w:t>
            </w:r>
            <w:proofErr w:type="spellEnd"/>
            <w:r w:rsidRPr="00FC5A2C">
              <w:rPr>
                <w:rFonts w:ascii="Times New Roman" w:hAnsi="Times New Roman" w:cs="Times New Roman"/>
              </w:rPr>
              <w:t>, and linear transformations. Selected applications of linear algebra are included.</w:t>
            </w:r>
          </w:p>
          <w:p w:rsidR="00FC5A2C" w:rsidRPr="00FC5A2C" w:rsidRDefault="00FC5A2C" w:rsidP="00485E1C">
            <w:pPr>
              <w:spacing w:line="214" w:lineRule="auto"/>
              <w:jc w:val="both"/>
              <w:rPr>
                <w:rFonts w:ascii="Times New Roman" w:hAnsi="Times New Roman" w:cs="Times New Roman"/>
                <w:sz w:val="22"/>
              </w:rPr>
            </w:pPr>
          </w:p>
        </w:tc>
      </w:tr>
    </w:tbl>
    <w:p w:rsidR="00FC5A2C" w:rsidRPr="00FC5A2C" w:rsidRDefault="00FC5A2C" w:rsidP="00FC5A2C">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FC5A2C" w:rsidRPr="00FC5A2C" w:rsidTr="00485E1C">
        <w:tblPrEx>
          <w:tblCellMar>
            <w:top w:w="0" w:type="dxa"/>
            <w:bottom w:w="0" w:type="dxa"/>
          </w:tblCellMar>
        </w:tblPrEx>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FC5A2C" w:rsidRPr="00FC5A2C" w:rsidRDefault="00FC5A2C" w:rsidP="00485E1C">
            <w:pPr>
              <w:spacing w:line="120" w:lineRule="exact"/>
              <w:rPr>
                <w:rFonts w:ascii="Times New Roman" w:hAnsi="Times New Roman" w:cs="Times New Roman"/>
                <w:sz w:val="22"/>
              </w:rPr>
            </w:pPr>
          </w:p>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b/>
                <w:sz w:val="22"/>
              </w:rPr>
              <w:t>COURSE OBJECTIVES:</w:t>
            </w:r>
          </w:p>
        </w:tc>
      </w:tr>
      <w:tr w:rsidR="00FC5A2C" w:rsidRPr="00FC5A2C" w:rsidTr="00485E1C">
        <w:tblPrEx>
          <w:tblCellMar>
            <w:top w:w="0" w:type="dxa"/>
            <w:bottom w:w="0" w:type="dxa"/>
          </w:tblCellMar>
        </w:tblPrEx>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FC5A2C" w:rsidRPr="00FC5A2C" w:rsidRDefault="00FC5A2C" w:rsidP="00485E1C">
            <w:pPr>
              <w:spacing w:line="120" w:lineRule="exact"/>
              <w:rPr>
                <w:rFonts w:ascii="Times New Roman" w:hAnsi="Times New Roman" w:cs="Times New Roman"/>
                <w:sz w:val="22"/>
              </w:rPr>
            </w:pPr>
          </w:p>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sz w:val="22"/>
              </w:rPr>
              <w:t>At the completion of the course the student will be able to:</w:t>
            </w:r>
          </w:p>
        </w:tc>
      </w:tr>
    </w:tbl>
    <w:p w:rsidR="00FC5A2C" w:rsidRPr="00FC5A2C" w:rsidRDefault="00FC5A2C" w:rsidP="00FC5A2C">
      <w:pPr>
        <w:rPr>
          <w:rFonts w:ascii="Times New Roman" w:hAnsi="Times New Roman" w:cs="Times New Roman"/>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C5A2C" w:rsidRPr="00FC5A2C" w:rsidTr="00485E1C">
        <w:tblPrEx>
          <w:tblCellMar>
            <w:top w:w="0" w:type="dxa"/>
            <w:bottom w:w="0" w:type="dxa"/>
          </w:tblCellMar>
        </w:tblPrEx>
        <w:tc>
          <w:tcPr>
            <w:tcW w:w="10620" w:type="dxa"/>
            <w:tcBorders>
              <w:top w:val="single" w:sz="6" w:space="0" w:color="000000"/>
              <w:left w:val="single" w:sz="6" w:space="0" w:color="000000"/>
              <w:bottom w:val="single" w:sz="6" w:space="0" w:color="FFFFFF"/>
              <w:right w:val="single" w:sz="6" w:space="0" w:color="000000"/>
            </w:tcBorders>
          </w:tcPr>
          <w:p w:rsidR="00FC5A2C" w:rsidRPr="00FC5A2C" w:rsidRDefault="00FC5A2C" w:rsidP="00FC5A2C">
            <w:pPr>
              <w:numPr>
                <w:ilvl w:val="0"/>
                <w:numId w:val="3"/>
              </w:numPr>
              <w:rPr>
                <w:rFonts w:ascii="Times New Roman" w:hAnsi="Times New Roman" w:cs="Times New Roman"/>
              </w:rPr>
            </w:pPr>
            <w:r w:rsidRPr="00FC5A2C">
              <w:rPr>
                <w:rFonts w:ascii="Times New Roman" w:hAnsi="Times New Roman" w:cs="Times New Roman"/>
              </w:rPr>
              <w:t>Find solutions of systems of equations using various methods appropriate to lower division linear algebra;</w:t>
            </w:r>
          </w:p>
          <w:p w:rsidR="00FC5A2C" w:rsidRPr="00FC5A2C" w:rsidRDefault="00FC5A2C" w:rsidP="00485E1C">
            <w:pPr>
              <w:ind w:left="720"/>
              <w:rPr>
                <w:rFonts w:ascii="Times New Roman" w:hAnsi="Times New Roman" w:cs="Times New Roman"/>
              </w:rPr>
            </w:pPr>
          </w:p>
        </w:tc>
      </w:tr>
      <w:tr w:rsidR="00FC5A2C" w:rsidRPr="00FC5A2C" w:rsidTr="00485E1C">
        <w:tblPrEx>
          <w:tblCellMar>
            <w:top w:w="0" w:type="dxa"/>
            <w:bottom w:w="0" w:type="dxa"/>
          </w:tblCellMar>
        </w:tblPrEx>
        <w:tc>
          <w:tcPr>
            <w:tcW w:w="10620" w:type="dxa"/>
            <w:tcBorders>
              <w:top w:val="single" w:sz="6" w:space="0" w:color="000000"/>
              <w:left w:val="single" w:sz="6" w:space="0" w:color="000000"/>
              <w:right w:val="single" w:sz="6" w:space="0" w:color="000000"/>
            </w:tcBorders>
          </w:tcPr>
          <w:p w:rsidR="00FC5A2C" w:rsidRPr="00FC5A2C" w:rsidRDefault="00FC5A2C" w:rsidP="00FC5A2C">
            <w:pPr>
              <w:numPr>
                <w:ilvl w:val="0"/>
                <w:numId w:val="3"/>
              </w:numPr>
              <w:rPr>
                <w:rFonts w:ascii="Times New Roman" w:hAnsi="Times New Roman" w:cs="Times New Roman"/>
              </w:rPr>
            </w:pPr>
            <w:r w:rsidRPr="00FC5A2C">
              <w:rPr>
                <w:rFonts w:ascii="Times New Roman" w:hAnsi="Times New Roman" w:cs="Times New Roman"/>
              </w:rPr>
              <w:t>Use bases and orthonormal bases to solve problems in linear algebra.</w:t>
            </w:r>
          </w:p>
          <w:p w:rsidR="00FC5A2C" w:rsidRPr="00FC5A2C" w:rsidRDefault="00FC5A2C" w:rsidP="00485E1C">
            <w:pPr>
              <w:ind w:left="720"/>
              <w:rPr>
                <w:rFonts w:ascii="Times New Roman" w:hAnsi="Times New Roman" w:cs="Times New Roman"/>
              </w:rPr>
            </w:pPr>
          </w:p>
        </w:tc>
      </w:tr>
      <w:tr w:rsidR="00FC5A2C" w:rsidRPr="00FC5A2C"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FC5A2C" w:rsidRPr="00FC5A2C" w:rsidRDefault="00FC5A2C" w:rsidP="00FC5A2C">
            <w:pPr>
              <w:numPr>
                <w:ilvl w:val="0"/>
                <w:numId w:val="3"/>
              </w:numPr>
              <w:spacing w:after="58" w:line="214" w:lineRule="auto"/>
              <w:rPr>
                <w:rFonts w:ascii="Times New Roman" w:hAnsi="Times New Roman" w:cs="Times New Roman"/>
                <w:sz w:val="22"/>
              </w:rPr>
            </w:pPr>
            <w:r w:rsidRPr="00FC5A2C">
              <w:rPr>
                <w:rFonts w:ascii="Times New Roman" w:hAnsi="Times New Roman" w:cs="Times New Roman"/>
              </w:rPr>
              <w:t>Find the dimension of spaces such as those associated with matrices and linear transformations;</w:t>
            </w:r>
          </w:p>
          <w:p w:rsidR="00FC5A2C" w:rsidRPr="00FC5A2C" w:rsidRDefault="00FC5A2C" w:rsidP="00485E1C">
            <w:pPr>
              <w:spacing w:after="58" w:line="214" w:lineRule="auto"/>
              <w:ind w:left="720"/>
              <w:rPr>
                <w:rFonts w:ascii="Times New Roman" w:hAnsi="Times New Roman" w:cs="Times New Roman"/>
                <w:sz w:val="22"/>
              </w:rPr>
            </w:pPr>
          </w:p>
        </w:tc>
      </w:tr>
      <w:tr w:rsidR="00FC5A2C" w:rsidRPr="00FC5A2C"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FC5A2C" w:rsidRPr="00FC5A2C" w:rsidRDefault="00FC5A2C" w:rsidP="00FC5A2C">
            <w:pPr>
              <w:numPr>
                <w:ilvl w:val="0"/>
                <w:numId w:val="3"/>
              </w:numPr>
              <w:rPr>
                <w:rFonts w:ascii="Times New Roman" w:hAnsi="Times New Roman" w:cs="Times New Roman"/>
              </w:rPr>
            </w:pPr>
            <w:r w:rsidRPr="00FC5A2C">
              <w:rPr>
                <w:rFonts w:ascii="Times New Roman" w:hAnsi="Times New Roman" w:cs="Times New Roman"/>
              </w:rPr>
              <w:t>Find eigenvalues and eigenvectors and use them in applications; and</w:t>
            </w:r>
          </w:p>
          <w:p w:rsidR="00FC5A2C" w:rsidRPr="00FC5A2C" w:rsidRDefault="00FC5A2C" w:rsidP="00485E1C">
            <w:pPr>
              <w:ind w:left="720"/>
              <w:rPr>
                <w:rFonts w:ascii="Times New Roman" w:hAnsi="Times New Roman" w:cs="Times New Roman"/>
              </w:rPr>
            </w:pPr>
          </w:p>
        </w:tc>
      </w:tr>
      <w:tr w:rsidR="00FC5A2C" w:rsidRPr="00FC5A2C" w:rsidTr="00485E1C">
        <w:tblPrEx>
          <w:tblCellMar>
            <w:top w:w="0" w:type="dxa"/>
            <w:bottom w:w="0" w:type="dxa"/>
          </w:tblCellMar>
        </w:tblPrEx>
        <w:tc>
          <w:tcPr>
            <w:tcW w:w="10620" w:type="dxa"/>
            <w:tcBorders>
              <w:top w:val="single" w:sz="4" w:space="0" w:color="auto"/>
              <w:left w:val="single" w:sz="4" w:space="0" w:color="auto"/>
              <w:bottom w:val="single" w:sz="4" w:space="0" w:color="auto"/>
              <w:right w:val="single" w:sz="4" w:space="0" w:color="auto"/>
            </w:tcBorders>
          </w:tcPr>
          <w:p w:rsidR="00FC5A2C" w:rsidRPr="00FC5A2C" w:rsidRDefault="00FC5A2C" w:rsidP="00FC5A2C">
            <w:pPr>
              <w:numPr>
                <w:ilvl w:val="0"/>
                <w:numId w:val="3"/>
              </w:numPr>
              <w:rPr>
                <w:rFonts w:ascii="Times New Roman" w:hAnsi="Times New Roman" w:cs="Times New Roman"/>
              </w:rPr>
            </w:pPr>
            <w:r w:rsidRPr="00FC5A2C">
              <w:rPr>
                <w:rFonts w:ascii="Times New Roman" w:hAnsi="Times New Roman" w:cs="Times New Roman"/>
              </w:rPr>
              <w:t xml:space="preserve">Prove basic results in linear algebra using appropriate proof-writing techniques such as linear independence of vectors; properties of subspaces; linearity, </w:t>
            </w:r>
            <w:proofErr w:type="spellStart"/>
            <w:r w:rsidRPr="00FC5A2C">
              <w:rPr>
                <w:rFonts w:ascii="Times New Roman" w:hAnsi="Times New Roman" w:cs="Times New Roman"/>
              </w:rPr>
              <w:t>injectivity</w:t>
            </w:r>
            <w:proofErr w:type="spellEnd"/>
            <w:r w:rsidRPr="00FC5A2C">
              <w:rPr>
                <w:rFonts w:ascii="Times New Roman" w:hAnsi="Times New Roman" w:cs="Times New Roman"/>
              </w:rPr>
              <w:t xml:space="preserve"> and </w:t>
            </w:r>
            <w:proofErr w:type="spellStart"/>
            <w:r w:rsidRPr="00FC5A2C">
              <w:rPr>
                <w:rFonts w:ascii="Times New Roman" w:hAnsi="Times New Roman" w:cs="Times New Roman"/>
              </w:rPr>
              <w:t>surjectivity</w:t>
            </w:r>
            <w:proofErr w:type="spellEnd"/>
            <w:r w:rsidRPr="00FC5A2C">
              <w:rPr>
                <w:rFonts w:ascii="Times New Roman" w:hAnsi="Times New Roman" w:cs="Times New Roman"/>
              </w:rPr>
              <w:t xml:space="preserve"> of functions; and properties of eigenvectors and eigenvalues.</w:t>
            </w:r>
          </w:p>
          <w:p w:rsidR="00FC5A2C" w:rsidRPr="00FC5A2C" w:rsidRDefault="00FC5A2C" w:rsidP="00485E1C">
            <w:pPr>
              <w:ind w:left="720"/>
              <w:rPr>
                <w:rFonts w:ascii="Times New Roman" w:hAnsi="Times New Roman" w:cs="Times New Roman"/>
              </w:rPr>
            </w:pPr>
          </w:p>
        </w:tc>
      </w:tr>
    </w:tbl>
    <w:p w:rsidR="00FC5A2C" w:rsidRPr="00FC5A2C" w:rsidRDefault="00FC5A2C" w:rsidP="00FC5A2C">
      <w:pPr>
        <w:rPr>
          <w:rFonts w:ascii="Times New Roman" w:hAnsi="Times New Roman" w:cs="Times New Roman"/>
          <w:b/>
          <w:sz w:val="22"/>
        </w:rPr>
      </w:pPr>
    </w:p>
    <w:p w:rsidR="00FC5A2C" w:rsidRPr="00FC5A2C" w:rsidRDefault="00FC5A2C" w:rsidP="00FC5A2C">
      <w:pPr>
        <w:rPr>
          <w:rFonts w:ascii="Times New Roman" w:hAnsi="Times New Roman" w:cs="Times New Roman"/>
          <w:b/>
          <w:sz w:val="22"/>
        </w:rPr>
      </w:pPr>
      <w:r w:rsidRPr="00FC5A2C">
        <w:rPr>
          <w:rFonts w:ascii="Times New Roman" w:hAnsi="Times New Roman" w:cs="Times New Roman"/>
          <w:b/>
          <w:sz w:val="22"/>
        </w:rPr>
        <w:t>INTENDED STUDENT LEARNING OUTCOMES:</w:t>
      </w:r>
    </w:p>
    <w:p w:rsidR="00FC5A2C" w:rsidRPr="00FC5A2C" w:rsidRDefault="00FC5A2C" w:rsidP="00FC5A2C">
      <w:pPr>
        <w:rPr>
          <w:rFonts w:ascii="Times New Roman" w:hAnsi="Times New Roman" w:cs="Times New Roman"/>
          <w:sz w:val="10"/>
          <w:szCs w:val="10"/>
        </w:rPr>
      </w:pPr>
    </w:p>
    <w:tbl>
      <w:tblPr>
        <w:tblW w:w="21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gridCol w:w="10620"/>
      </w:tblGrid>
      <w:tr w:rsidR="00FC5A2C" w:rsidRPr="00FC5A2C" w:rsidTr="00485E1C">
        <w:tc>
          <w:tcPr>
            <w:tcW w:w="10620" w:type="dxa"/>
            <w:tcBorders>
              <w:top w:val="single" w:sz="4" w:space="0" w:color="auto"/>
              <w:left w:val="single" w:sz="4" w:space="0" w:color="auto"/>
              <w:bottom w:val="single" w:sz="4" w:space="0" w:color="auto"/>
            </w:tcBorders>
          </w:tcPr>
          <w:p w:rsidR="00FC5A2C" w:rsidRPr="00FC5A2C" w:rsidRDefault="00FC5A2C" w:rsidP="00FC5A2C">
            <w:pPr>
              <w:numPr>
                <w:ilvl w:val="0"/>
                <w:numId w:val="4"/>
              </w:numPr>
              <w:rPr>
                <w:rFonts w:ascii="Times New Roman" w:hAnsi="Times New Roman" w:cs="Times New Roman"/>
              </w:rPr>
            </w:pPr>
            <w:r w:rsidRPr="00FC5A2C">
              <w:rPr>
                <w:rFonts w:ascii="Times New Roman" w:hAnsi="Times New Roman" w:cs="Times New Roman"/>
              </w:rPr>
              <w:t>Students will be able to convert linear systems of equations to matrix form and find their solutions.</w:t>
            </w:r>
          </w:p>
          <w:p w:rsidR="00FC5A2C" w:rsidRPr="00FC5A2C" w:rsidRDefault="00FC5A2C" w:rsidP="00485E1C">
            <w:pPr>
              <w:ind w:left="720"/>
              <w:rPr>
                <w:rFonts w:ascii="Times New Roman" w:hAnsi="Times New Roman" w:cs="Times New Roman"/>
              </w:rPr>
            </w:pPr>
          </w:p>
        </w:tc>
        <w:tc>
          <w:tcPr>
            <w:tcW w:w="10620" w:type="dxa"/>
            <w:tcBorders>
              <w:top w:val="single" w:sz="4" w:space="0" w:color="auto"/>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szCs w:val="22"/>
              </w:rPr>
            </w:pPr>
          </w:p>
        </w:tc>
      </w:tr>
      <w:tr w:rsidR="00FC5A2C" w:rsidRPr="00FC5A2C" w:rsidTr="00485E1C">
        <w:tc>
          <w:tcPr>
            <w:tcW w:w="10620" w:type="dxa"/>
            <w:tcBorders>
              <w:left w:val="single" w:sz="4" w:space="0" w:color="auto"/>
              <w:bottom w:val="single" w:sz="4" w:space="0" w:color="auto"/>
            </w:tcBorders>
          </w:tcPr>
          <w:p w:rsidR="00FC5A2C" w:rsidRPr="00FC5A2C" w:rsidRDefault="00FC5A2C" w:rsidP="00FC5A2C">
            <w:pPr>
              <w:numPr>
                <w:ilvl w:val="0"/>
                <w:numId w:val="4"/>
              </w:numPr>
              <w:rPr>
                <w:rFonts w:ascii="Times New Roman" w:hAnsi="Times New Roman" w:cs="Times New Roman"/>
              </w:rPr>
            </w:pPr>
            <w:r w:rsidRPr="00FC5A2C">
              <w:rPr>
                <w:rFonts w:ascii="Times New Roman" w:hAnsi="Times New Roman" w:cs="Times New Roman"/>
              </w:rPr>
              <w:t>Students will demonstrate understanding of the algebra of matrices and the characteristics of specific matrices.</w:t>
            </w:r>
          </w:p>
          <w:p w:rsidR="00FC5A2C" w:rsidRPr="00FC5A2C" w:rsidRDefault="00FC5A2C" w:rsidP="00485E1C">
            <w:pPr>
              <w:ind w:left="720"/>
              <w:rPr>
                <w:rFonts w:ascii="Times New Roman" w:hAnsi="Times New Roman" w:cs="Times New Roman"/>
              </w:rPr>
            </w:pPr>
          </w:p>
        </w:tc>
        <w:tc>
          <w:tcPr>
            <w:tcW w:w="10620" w:type="dxa"/>
            <w:tcBorders>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szCs w:val="22"/>
              </w:rPr>
            </w:pPr>
          </w:p>
        </w:tc>
      </w:tr>
      <w:tr w:rsidR="00FC5A2C" w:rsidRPr="00FC5A2C" w:rsidTr="00485E1C">
        <w:tc>
          <w:tcPr>
            <w:tcW w:w="10620" w:type="dxa"/>
            <w:tcBorders>
              <w:left w:val="single" w:sz="4" w:space="0" w:color="auto"/>
              <w:bottom w:val="single" w:sz="4" w:space="0" w:color="auto"/>
            </w:tcBorders>
          </w:tcPr>
          <w:p w:rsidR="00FC5A2C" w:rsidRPr="00FC5A2C" w:rsidRDefault="00FC5A2C" w:rsidP="00FC5A2C">
            <w:pPr>
              <w:numPr>
                <w:ilvl w:val="0"/>
                <w:numId w:val="4"/>
              </w:numPr>
              <w:rPr>
                <w:rFonts w:ascii="Times New Roman" w:hAnsi="Times New Roman" w:cs="Times New Roman"/>
              </w:rPr>
            </w:pPr>
            <w:r w:rsidRPr="00FC5A2C">
              <w:rPr>
                <w:rFonts w:ascii="Times New Roman" w:hAnsi="Times New Roman" w:cs="Times New Roman"/>
              </w:rPr>
              <w:t>Students will demonstrate understanding of the properties and construction of vector spaces and subspaces, and their application to matrices.</w:t>
            </w:r>
          </w:p>
          <w:p w:rsidR="00FC5A2C" w:rsidRPr="00FC5A2C" w:rsidRDefault="00FC5A2C" w:rsidP="00485E1C">
            <w:pPr>
              <w:ind w:left="720"/>
              <w:rPr>
                <w:rFonts w:ascii="Times New Roman" w:hAnsi="Times New Roman" w:cs="Times New Roman"/>
              </w:rPr>
            </w:pPr>
          </w:p>
        </w:tc>
        <w:tc>
          <w:tcPr>
            <w:tcW w:w="10620" w:type="dxa"/>
            <w:tcBorders>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szCs w:val="22"/>
              </w:rPr>
            </w:pPr>
          </w:p>
        </w:tc>
      </w:tr>
      <w:tr w:rsidR="00FC5A2C" w:rsidRPr="00FC5A2C" w:rsidTr="00485E1C">
        <w:tc>
          <w:tcPr>
            <w:tcW w:w="10620" w:type="dxa"/>
            <w:tcBorders>
              <w:left w:val="single" w:sz="4" w:space="0" w:color="auto"/>
              <w:bottom w:val="single" w:sz="4" w:space="0" w:color="auto"/>
            </w:tcBorders>
          </w:tcPr>
          <w:p w:rsidR="00FC5A2C" w:rsidRPr="00FC5A2C" w:rsidRDefault="00FC5A2C" w:rsidP="00FC5A2C">
            <w:pPr>
              <w:numPr>
                <w:ilvl w:val="0"/>
                <w:numId w:val="4"/>
              </w:numPr>
              <w:rPr>
                <w:rFonts w:ascii="Times New Roman" w:hAnsi="Times New Roman" w:cs="Times New Roman"/>
              </w:rPr>
            </w:pPr>
            <w:r w:rsidRPr="00FC5A2C">
              <w:rPr>
                <w:rFonts w:ascii="Times New Roman" w:hAnsi="Times New Roman" w:cs="Times New Roman"/>
              </w:rPr>
              <w:lastRenderedPageBreak/>
              <w:t xml:space="preserve">Students will demonstrate understanding of eigenvalues, eigenvectors, </w:t>
            </w:r>
            <w:proofErr w:type="spellStart"/>
            <w:r w:rsidRPr="00FC5A2C">
              <w:rPr>
                <w:rFonts w:ascii="Times New Roman" w:hAnsi="Times New Roman" w:cs="Times New Roman"/>
              </w:rPr>
              <w:t>eigenspaces</w:t>
            </w:r>
            <w:proofErr w:type="spellEnd"/>
            <w:r w:rsidRPr="00FC5A2C">
              <w:rPr>
                <w:rFonts w:ascii="Times New Roman" w:hAnsi="Times New Roman" w:cs="Times New Roman"/>
              </w:rPr>
              <w:t>, and their applications.</w:t>
            </w:r>
          </w:p>
          <w:p w:rsidR="00FC5A2C" w:rsidRPr="00FC5A2C" w:rsidRDefault="00FC5A2C" w:rsidP="00485E1C">
            <w:pPr>
              <w:ind w:left="720"/>
              <w:rPr>
                <w:rFonts w:ascii="Times New Roman" w:hAnsi="Times New Roman" w:cs="Times New Roman"/>
              </w:rPr>
            </w:pPr>
          </w:p>
        </w:tc>
        <w:tc>
          <w:tcPr>
            <w:tcW w:w="10620" w:type="dxa"/>
            <w:tcBorders>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szCs w:val="22"/>
              </w:rPr>
            </w:pPr>
          </w:p>
        </w:tc>
      </w:tr>
    </w:tbl>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sz w:val="22"/>
        </w:rPr>
      </w:pPr>
    </w:p>
    <w:p w:rsidR="00FC5A2C" w:rsidRPr="00FC5A2C" w:rsidRDefault="00FC5A2C" w:rsidP="00FC5A2C">
      <w:pPr>
        <w:rPr>
          <w:rFonts w:ascii="Times New Roman" w:hAnsi="Times New Roman" w:cs="Times New Roman"/>
          <w:vanish/>
          <w:sz w:val="22"/>
        </w:rPr>
      </w:pPr>
    </w:p>
    <w:p w:rsidR="00FC5A2C" w:rsidRPr="00FC5A2C" w:rsidRDefault="00FC5A2C" w:rsidP="00FC5A2C">
      <w:pPr>
        <w:spacing w:line="214" w:lineRule="auto"/>
        <w:rPr>
          <w:rFonts w:ascii="Times New Roman" w:hAnsi="Times New Roman" w:cs="Times New Roman"/>
          <w:sz w:val="22"/>
        </w:rPr>
      </w:pPr>
    </w:p>
    <w:p w:rsidR="00FC5A2C" w:rsidRPr="00FC5A2C" w:rsidRDefault="00FC5A2C" w:rsidP="00FC5A2C">
      <w:pPr>
        <w:outlineLvl w:val="0"/>
        <w:rPr>
          <w:rFonts w:ascii="Times New Roman" w:hAnsi="Times New Roman" w:cs="Times New Roman"/>
          <w:sz w:val="22"/>
        </w:rPr>
      </w:pPr>
      <w:r w:rsidRPr="00FC5A2C">
        <w:rPr>
          <w:rFonts w:ascii="Times New Roman" w:hAnsi="Times New Roman" w:cs="Times New Roman"/>
          <w:sz w:val="22"/>
        </w:rPr>
        <w:t xml:space="preserve">  </w:t>
      </w:r>
      <w:r w:rsidRPr="00FC5A2C">
        <w:rPr>
          <w:rFonts w:ascii="Times New Roman" w:hAnsi="Times New Roman" w:cs="Times New Roman"/>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C5A2C" w:rsidRPr="00FC5A2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ind w:left="720"/>
              <w:rPr>
                <w:rFonts w:ascii="Times New Roman" w:hAnsi="Times New Roman" w:cs="Times New Roman"/>
                <w:sz w:val="22"/>
                <w:szCs w:val="22"/>
              </w:rPr>
            </w:pP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Techniques for solving systems of linear equations including Gaussian and Gauss-Jordan elimination and inverse matrices;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 xml:space="preserve">Matrix algebra, </w:t>
            </w:r>
            <w:proofErr w:type="spellStart"/>
            <w:r w:rsidRPr="00FC5A2C">
              <w:rPr>
                <w:rFonts w:ascii="Times New Roman" w:hAnsi="Times New Roman" w:cs="Times New Roman"/>
                <w:sz w:val="22"/>
                <w:szCs w:val="22"/>
              </w:rPr>
              <w:t>invertibility</w:t>
            </w:r>
            <w:proofErr w:type="spellEnd"/>
            <w:r w:rsidRPr="00FC5A2C">
              <w:rPr>
                <w:rFonts w:ascii="Times New Roman" w:hAnsi="Times New Roman" w:cs="Times New Roman"/>
                <w:sz w:val="22"/>
                <w:szCs w:val="22"/>
              </w:rPr>
              <w:t>, and the transpose;</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 xml:space="preserve">Relationship between coefficient matrix </w:t>
            </w:r>
            <w:proofErr w:type="spellStart"/>
            <w:r w:rsidRPr="00FC5A2C">
              <w:rPr>
                <w:rFonts w:ascii="Times New Roman" w:hAnsi="Times New Roman" w:cs="Times New Roman"/>
                <w:sz w:val="22"/>
                <w:szCs w:val="22"/>
              </w:rPr>
              <w:t>invertibility</w:t>
            </w:r>
            <w:proofErr w:type="spellEnd"/>
            <w:r w:rsidRPr="00FC5A2C">
              <w:rPr>
                <w:rFonts w:ascii="Times New Roman" w:hAnsi="Times New Roman" w:cs="Times New Roman"/>
                <w:sz w:val="22"/>
                <w:szCs w:val="22"/>
              </w:rPr>
              <w:t xml:space="preserve"> and solutions to a system of linear equations and the inverse matrices;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Special matrices: diagonal, triangular, and symmetric;</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Determinants and their properties;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 xml:space="preserve">Vector algebra for </w:t>
            </w:r>
            <w:proofErr w:type="spellStart"/>
            <w:r w:rsidRPr="00FC5A2C">
              <w:rPr>
                <w:rFonts w:ascii="Times New Roman" w:hAnsi="Times New Roman" w:cs="Times New Roman"/>
                <w:b/>
                <w:sz w:val="22"/>
                <w:szCs w:val="22"/>
              </w:rPr>
              <w:t>R</w:t>
            </w:r>
            <w:r w:rsidRPr="00FC5A2C">
              <w:rPr>
                <w:rFonts w:ascii="Times New Roman" w:hAnsi="Times New Roman" w:cs="Times New Roman"/>
                <w:sz w:val="22"/>
                <w:szCs w:val="22"/>
                <w:vertAlign w:val="superscript"/>
              </w:rPr>
              <w:t>n</w:t>
            </w:r>
            <w:proofErr w:type="spellEnd"/>
            <w:r w:rsidRPr="00FC5A2C">
              <w:rPr>
                <w:rFonts w:ascii="Times New Roman" w:hAnsi="Times New Roman" w:cs="Times New Roman"/>
                <w:sz w:val="22"/>
                <w:szCs w:val="22"/>
              </w:rPr>
              <w:t>;</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Real vector space and subspaces;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Linear independence and dependence;</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Basis and dimension of a vector space;</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Matrix-generated spaces: row space, column space, null space, rank, nullity;</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Change of basis;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Linear transformations, kernel and range, and inverse linear transformations;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Matrices of general linear transformations;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 xml:space="preserve">Eigenvalues, eigenvectors, </w:t>
            </w:r>
            <w:proofErr w:type="spellStart"/>
            <w:r w:rsidRPr="00FC5A2C">
              <w:rPr>
                <w:rFonts w:ascii="Times New Roman" w:hAnsi="Times New Roman" w:cs="Times New Roman"/>
                <w:sz w:val="22"/>
                <w:szCs w:val="22"/>
              </w:rPr>
              <w:t>eigenspace</w:t>
            </w:r>
            <w:proofErr w:type="spellEnd"/>
            <w:r w:rsidRPr="00FC5A2C">
              <w:rPr>
                <w:rFonts w:ascii="Times New Roman" w:hAnsi="Times New Roman" w:cs="Times New Roman"/>
                <w:sz w:val="22"/>
                <w:szCs w:val="22"/>
              </w:rPr>
              <w:t>;</w:t>
            </w:r>
          </w:p>
          <w:p w:rsidR="00FC5A2C" w:rsidRPr="00FC5A2C" w:rsidRDefault="00FC5A2C" w:rsidP="00FC5A2C">
            <w:pPr>
              <w:numPr>
                <w:ilvl w:val="0"/>
                <w:numId w:val="5"/>
              </w:numPr>
              <w:rPr>
                <w:rFonts w:ascii="Times New Roman" w:hAnsi="Times New Roman" w:cs="Times New Roman"/>
                <w:sz w:val="22"/>
                <w:szCs w:val="22"/>
              </w:rPr>
            </w:pPr>
            <w:proofErr w:type="spellStart"/>
            <w:r w:rsidRPr="00FC5A2C">
              <w:rPr>
                <w:rFonts w:ascii="Times New Roman" w:hAnsi="Times New Roman" w:cs="Times New Roman"/>
                <w:sz w:val="22"/>
                <w:szCs w:val="22"/>
              </w:rPr>
              <w:t>Diagonalization</w:t>
            </w:r>
            <w:proofErr w:type="spellEnd"/>
            <w:r w:rsidRPr="00FC5A2C">
              <w:rPr>
                <w:rFonts w:ascii="Times New Roman" w:hAnsi="Times New Roman" w:cs="Times New Roman"/>
                <w:sz w:val="22"/>
                <w:szCs w:val="22"/>
              </w:rPr>
              <w:t xml:space="preserve"> including orthogonal </w:t>
            </w:r>
            <w:proofErr w:type="spellStart"/>
            <w:r w:rsidRPr="00FC5A2C">
              <w:rPr>
                <w:rFonts w:ascii="Times New Roman" w:hAnsi="Times New Roman" w:cs="Times New Roman"/>
                <w:sz w:val="22"/>
                <w:szCs w:val="22"/>
              </w:rPr>
              <w:t>diagonalization</w:t>
            </w:r>
            <w:proofErr w:type="spellEnd"/>
            <w:r w:rsidRPr="00FC5A2C">
              <w:rPr>
                <w:rFonts w:ascii="Times New Roman" w:hAnsi="Times New Roman" w:cs="Times New Roman"/>
                <w:sz w:val="22"/>
                <w:szCs w:val="22"/>
              </w:rPr>
              <w:t xml:space="preserve"> of symmetric matrices;</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Inner products on a real vector space;</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 xml:space="preserve">Dot product, norm of a vector, angle between vectors, </w:t>
            </w:r>
            <w:proofErr w:type="spellStart"/>
            <w:r w:rsidRPr="00FC5A2C">
              <w:rPr>
                <w:rFonts w:ascii="Times New Roman" w:hAnsi="Times New Roman" w:cs="Times New Roman"/>
                <w:sz w:val="22"/>
                <w:szCs w:val="22"/>
              </w:rPr>
              <w:t>orthogonality</w:t>
            </w:r>
            <w:proofErr w:type="spellEnd"/>
            <w:r w:rsidRPr="00FC5A2C">
              <w:rPr>
                <w:rFonts w:ascii="Times New Roman" w:hAnsi="Times New Roman" w:cs="Times New Roman"/>
                <w:sz w:val="22"/>
                <w:szCs w:val="22"/>
              </w:rPr>
              <w:t xml:space="preserve"> of two vectors in </w:t>
            </w:r>
            <w:proofErr w:type="spellStart"/>
            <w:r w:rsidRPr="00FC5A2C">
              <w:rPr>
                <w:rFonts w:ascii="Times New Roman" w:hAnsi="Times New Roman" w:cs="Times New Roman"/>
                <w:b/>
                <w:sz w:val="22"/>
                <w:szCs w:val="22"/>
              </w:rPr>
              <w:t>R</w:t>
            </w:r>
            <w:r w:rsidRPr="00FC5A2C">
              <w:rPr>
                <w:rFonts w:ascii="Times New Roman" w:hAnsi="Times New Roman" w:cs="Times New Roman"/>
                <w:sz w:val="22"/>
                <w:szCs w:val="22"/>
                <w:vertAlign w:val="superscript"/>
              </w:rPr>
              <w:t>n</w:t>
            </w:r>
            <w:proofErr w:type="spellEnd"/>
            <w:r w:rsidRPr="00FC5A2C">
              <w:rPr>
                <w:rFonts w:ascii="Times New Roman" w:hAnsi="Times New Roman" w:cs="Times New Roman"/>
                <w:sz w:val="22"/>
                <w:szCs w:val="22"/>
              </w:rPr>
              <w:t>;</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 xml:space="preserve">Angle and </w:t>
            </w:r>
            <w:proofErr w:type="spellStart"/>
            <w:r w:rsidRPr="00FC5A2C">
              <w:rPr>
                <w:rFonts w:ascii="Times New Roman" w:hAnsi="Times New Roman" w:cs="Times New Roman"/>
                <w:sz w:val="22"/>
                <w:szCs w:val="22"/>
              </w:rPr>
              <w:t>orthogonality</w:t>
            </w:r>
            <w:proofErr w:type="spellEnd"/>
            <w:r w:rsidRPr="00FC5A2C">
              <w:rPr>
                <w:rFonts w:ascii="Times New Roman" w:hAnsi="Times New Roman" w:cs="Times New Roman"/>
                <w:sz w:val="22"/>
                <w:szCs w:val="22"/>
              </w:rPr>
              <w:t xml:space="preserve"> in inner product spaces; and</w:t>
            </w:r>
          </w:p>
          <w:p w:rsidR="00FC5A2C" w:rsidRPr="00FC5A2C" w:rsidRDefault="00FC5A2C" w:rsidP="00FC5A2C">
            <w:pPr>
              <w:numPr>
                <w:ilvl w:val="0"/>
                <w:numId w:val="5"/>
              </w:numPr>
              <w:rPr>
                <w:rFonts w:ascii="Times New Roman" w:hAnsi="Times New Roman" w:cs="Times New Roman"/>
                <w:sz w:val="22"/>
                <w:szCs w:val="22"/>
              </w:rPr>
            </w:pPr>
            <w:r w:rsidRPr="00FC5A2C">
              <w:rPr>
                <w:rFonts w:ascii="Times New Roman" w:hAnsi="Times New Roman" w:cs="Times New Roman"/>
                <w:sz w:val="22"/>
                <w:szCs w:val="22"/>
              </w:rPr>
              <w:t>Orthogonal and orthonormal bases: Gram-Schmidt process.</w:t>
            </w:r>
          </w:p>
          <w:p w:rsidR="00FC5A2C" w:rsidRPr="00FC5A2C" w:rsidRDefault="00FC5A2C" w:rsidP="00485E1C">
            <w:pPr>
              <w:rPr>
                <w:rFonts w:ascii="Times New Roman" w:hAnsi="Times New Roman" w:cs="Times New Roman"/>
              </w:rPr>
            </w:pPr>
          </w:p>
        </w:tc>
      </w:tr>
    </w:tbl>
    <w:p w:rsidR="00FC5A2C" w:rsidRPr="00FC5A2C" w:rsidRDefault="00FC5A2C" w:rsidP="00FC5A2C">
      <w:pPr>
        <w:outlineLvl w:val="0"/>
        <w:rPr>
          <w:rFonts w:ascii="Times New Roman" w:hAnsi="Times New Roman" w:cs="Times New Roman"/>
          <w:sz w:val="22"/>
        </w:rPr>
      </w:pPr>
      <w:r w:rsidRPr="00FC5A2C">
        <w:rPr>
          <w:rFonts w:ascii="Times New Roman" w:hAnsi="Times New Roman" w:cs="Times New Roman"/>
          <w:sz w:val="22"/>
        </w:rPr>
        <w:t xml:space="preserve"> </w:t>
      </w:r>
    </w:p>
    <w:p w:rsidR="00FC5A2C" w:rsidRPr="00FC5A2C" w:rsidRDefault="00FC5A2C" w:rsidP="00FC5A2C">
      <w:pPr>
        <w:outlineLvl w:val="0"/>
        <w:rPr>
          <w:rFonts w:ascii="Times New Roman" w:hAnsi="Times New Roman" w:cs="Times New Roman"/>
          <w:sz w:val="22"/>
        </w:rPr>
      </w:pPr>
      <w:r w:rsidRPr="00FC5A2C">
        <w:rPr>
          <w:rFonts w:ascii="Times New Roman" w:hAnsi="Times New Roman" w:cs="Times New Roman"/>
          <w:sz w:val="22"/>
        </w:rPr>
        <w:t xml:space="preserve"> </w:t>
      </w:r>
      <w:r w:rsidRPr="00FC5A2C">
        <w:rPr>
          <w:rFonts w:ascii="Times New Roman" w:hAnsi="Times New Roman" w:cs="Times New Roman"/>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C5A2C" w:rsidRPr="00FC5A2C" w:rsidTr="00485E1C">
        <w:tblPrEx>
          <w:tblCellMar>
            <w:top w:w="0" w:type="dxa"/>
            <w:bottom w:w="0" w:type="dxa"/>
          </w:tblCellMar>
        </w:tblPrEx>
        <w:tc>
          <w:tcPr>
            <w:tcW w:w="10620" w:type="dxa"/>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rPr>
                <w:rFonts w:ascii="Times New Roman" w:hAnsi="Times New Roman" w:cs="Times New Roman"/>
              </w:rPr>
            </w:pPr>
          </w:p>
        </w:tc>
      </w:tr>
    </w:tbl>
    <w:p w:rsidR="00FC5A2C" w:rsidRPr="00FC5A2C" w:rsidRDefault="00FC5A2C" w:rsidP="00FC5A2C">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FC5A2C" w:rsidRPr="00FC5A2C" w:rsidTr="00485E1C">
        <w:tblPrEx>
          <w:tblCellMar>
            <w:top w:w="0" w:type="dxa"/>
            <w:bottom w:w="0" w:type="dxa"/>
          </w:tblCellMar>
        </w:tblPrEx>
        <w:trPr>
          <w:gridAfter w:val="1"/>
          <w:wAfter w:w="6840" w:type="dxa"/>
        </w:trPr>
        <w:tc>
          <w:tcPr>
            <w:tcW w:w="3960" w:type="dxa"/>
            <w:gridSpan w:val="2"/>
          </w:tcPr>
          <w:p w:rsidR="00FC5A2C" w:rsidRPr="00FC5A2C" w:rsidRDefault="00FC5A2C" w:rsidP="00485E1C">
            <w:pPr>
              <w:spacing w:line="120" w:lineRule="exact"/>
              <w:rPr>
                <w:rFonts w:ascii="Times New Roman" w:hAnsi="Times New Roman" w:cs="Times New Roman"/>
                <w:sz w:val="22"/>
              </w:rPr>
            </w:pPr>
          </w:p>
          <w:p w:rsidR="00FC5A2C" w:rsidRPr="00FC5A2C" w:rsidRDefault="00FC5A2C" w:rsidP="00485E1C">
            <w:pPr>
              <w:spacing w:after="58" w:line="214" w:lineRule="auto"/>
              <w:rPr>
                <w:rFonts w:ascii="Times New Roman" w:hAnsi="Times New Roman" w:cs="Times New Roman"/>
                <w:b/>
                <w:sz w:val="22"/>
              </w:rPr>
            </w:pPr>
            <w:r w:rsidRPr="00FC5A2C">
              <w:rPr>
                <w:rFonts w:ascii="Times New Roman" w:hAnsi="Times New Roman" w:cs="Times New Roman"/>
                <w:b/>
                <w:sz w:val="22"/>
              </w:rPr>
              <w:t>METHODS OF INSTRUCTION:</w:t>
            </w:r>
          </w:p>
        </w:tc>
      </w:tr>
      <w:tr w:rsidR="00FC5A2C" w:rsidRPr="00FC5A2C"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sz w:val="22"/>
              </w:rPr>
              <w:t>Lecture and discussion</w:t>
            </w:r>
          </w:p>
        </w:tc>
      </w:tr>
      <w:tr w:rsidR="00FC5A2C" w:rsidRPr="00FC5A2C"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sz w:val="22"/>
              </w:rPr>
              <w:t>Demonstration and collaboration</w:t>
            </w:r>
          </w:p>
        </w:tc>
      </w:tr>
      <w:tr w:rsidR="00FC5A2C" w:rsidRPr="00FC5A2C"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sz w:val="22"/>
              </w:rPr>
              <w:t>Daily reading assignments</w:t>
            </w:r>
          </w:p>
        </w:tc>
      </w:tr>
      <w:tr w:rsidR="00FC5A2C" w:rsidRPr="00FC5A2C" w:rsidTr="00485E1C">
        <w:tblPrEx>
          <w:tblCellMar>
            <w:top w:w="0" w:type="dxa"/>
            <w:bottom w:w="0" w:type="dxa"/>
          </w:tblCellMar>
        </w:tblPrEx>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FC5A2C" w:rsidRPr="00FC5A2C" w:rsidRDefault="00FC5A2C" w:rsidP="00485E1C">
            <w:pPr>
              <w:spacing w:after="58" w:line="214" w:lineRule="auto"/>
              <w:rPr>
                <w:rFonts w:ascii="Times New Roman" w:hAnsi="Times New Roman" w:cs="Times New Roman"/>
                <w:sz w:val="22"/>
              </w:rPr>
            </w:pPr>
            <w:r w:rsidRPr="00FC5A2C">
              <w:rPr>
                <w:rFonts w:ascii="Times New Roman" w:hAnsi="Times New Roman" w:cs="Times New Roman"/>
                <w:sz w:val="22"/>
              </w:rPr>
              <w:t>Homework exercises</w:t>
            </w:r>
          </w:p>
        </w:tc>
      </w:tr>
    </w:tbl>
    <w:p w:rsidR="00FC5A2C" w:rsidRPr="00FC5A2C" w:rsidRDefault="00FC5A2C" w:rsidP="00FC5A2C">
      <w:pPr>
        <w:spacing w:line="214" w:lineRule="auto"/>
        <w:rPr>
          <w:rFonts w:ascii="Times New Roman" w:hAnsi="Times New Roman" w:cs="Times New Roman"/>
          <w:sz w:val="22"/>
        </w:rPr>
      </w:pPr>
    </w:p>
    <w:p w:rsidR="00FC5A2C" w:rsidRPr="00FC5A2C" w:rsidRDefault="00FC5A2C" w:rsidP="00FC5A2C">
      <w:pPr>
        <w:rPr>
          <w:rFonts w:ascii="Times New Roman" w:hAnsi="Times New Roman" w:cs="Times New Roman"/>
        </w:rPr>
      </w:pPr>
    </w:p>
    <w:tbl>
      <w:tblPr>
        <w:tblW w:w="0" w:type="auto"/>
        <w:tblLayout w:type="fixed"/>
        <w:tblCellMar>
          <w:left w:w="120" w:type="dxa"/>
          <w:right w:w="120" w:type="dxa"/>
        </w:tblCellMar>
        <w:tblLook w:val="0000" w:firstRow="0" w:lastRow="0" w:firstColumn="0" w:lastColumn="0" w:noHBand="0" w:noVBand="0"/>
      </w:tblPr>
      <w:tblGrid>
        <w:gridCol w:w="5130"/>
      </w:tblGrid>
      <w:tr w:rsidR="00FC5A2C" w:rsidRPr="00FC5A2C" w:rsidTr="00485E1C">
        <w:trPr>
          <w:trHeight w:hRule="exact" w:val="388"/>
        </w:trPr>
        <w:tc>
          <w:tcPr>
            <w:tcW w:w="5130" w:type="dxa"/>
          </w:tcPr>
          <w:p w:rsidR="00FC5A2C" w:rsidRPr="00FC5A2C" w:rsidRDefault="00FC5A2C" w:rsidP="00485E1C">
            <w:pPr>
              <w:rPr>
                <w:rFonts w:ascii="Times New Roman" w:hAnsi="Times New Roman" w:cs="Times New Roman"/>
                <w:b/>
                <w:sz w:val="22"/>
              </w:rPr>
            </w:pPr>
            <w:r w:rsidRPr="00FC5A2C">
              <w:rPr>
                <w:rFonts w:ascii="Times New Roman" w:hAnsi="Times New Roman" w:cs="Times New Roman"/>
                <w:b/>
                <w:sz w:val="22"/>
              </w:rPr>
              <w:t>INSTRUCTIONAL MATERIALS:</w:t>
            </w:r>
          </w:p>
        </w:tc>
      </w:tr>
    </w:tbl>
    <w:p w:rsidR="00FC5A2C" w:rsidRPr="00FC5A2C" w:rsidRDefault="00FC5A2C" w:rsidP="00FC5A2C">
      <w:pPr>
        <w:rPr>
          <w:rFonts w:ascii="Times New Roman" w:hAnsi="Times New Roman" w:cs="Times New Roman"/>
          <w:color w:val="000000"/>
        </w:rPr>
      </w:pPr>
      <w:r w:rsidRPr="00FC5A2C">
        <w:rPr>
          <w:rFonts w:ascii="Times New Roman" w:hAnsi="Times New Roman" w:cs="Times New Roman"/>
          <w:b/>
          <w:color w:val="000000"/>
        </w:rPr>
        <w:t>NOTE:</w:t>
      </w:r>
      <w:r w:rsidRPr="00FC5A2C">
        <w:rPr>
          <w:rFonts w:ascii="Times New Roman" w:hAnsi="Times New Roman" w:cs="Times New Roman"/>
          <w:color w:val="000000"/>
        </w:rPr>
        <w:t xml:space="preserve"> To be UC/CSU transferable, the text must be dated within the last 7 years OR a statement of justification for a text beyond the last 7 years must be included. </w:t>
      </w:r>
    </w:p>
    <w:p w:rsidR="00FC5A2C" w:rsidRPr="00FC5A2C" w:rsidRDefault="00FC5A2C" w:rsidP="00FC5A2C">
      <w:pPr>
        <w:spacing w:line="214" w:lineRule="auto"/>
        <w:rPr>
          <w:rFonts w:ascii="Times New Roman" w:hAnsi="Times New Roman" w:cs="Times New Roman"/>
          <w:sz w:val="22"/>
        </w:rPr>
      </w:pPr>
      <w:r w:rsidRPr="00FC5A2C">
        <w:rPr>
          <w:rFonts w:ascii="Times New Roman" w:hAnsi="Times New Roman" w:cs="Times New Roman"/>
          <w:sz w:val="22"/>
        </w:rPr>
        <w:tab/>
      </w:r>
      <w:r w:rsidRPr="00FC5A2C">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Textbook Title:</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sz w:val="22"/>
              </w:rPr>
              <w:t>Linear Algebra and Its Applications</w:t>
            </w: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Author:</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sz w:val="22"/>
              </w:rPr>
              <w:t>David C. Lay</w:t>
            </w: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Publisher:</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sz w:val="22"/>
              </w:rPr>
              <w:t>Addison Wesley</w:t>
            </w: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Edition/Date:</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sz w:val="22"/>
              </w:rPr>
              <w:t xml:space="preserve">Fourth Edition / </w:t>
            </w:r>
            <w:proofErr w:type="gramStart"/>
            <w:r w:rsidRPr="00FC5A2C">
              <w:rPr>
                <w:rFonts w:ascii="Times New Roman" w:hAnsi="Times New Roman" w:cs="Times New Roman"/>
                <w:sz w:val="22"/>
              </w:rPr>
              <w:t>2012  or</w:t>
            </w:r>
            <w:proofErr w:type="gramEnd"/>
            <w:r w:rsidRPr="00FC5A2C">
              <w:rPr>
                <w:rFonts w:ascii="Times New Roman" w:hAnsi="Times New Roman" w:cs="Times New Roman"/>
                <w:sz w:val="22"/>
              </w:rPr>
              <w:t xml:space="preserve"> most recent edition</w:t>
            </w: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Textbook Reading Level:</w:t>
            </w:r>
          </w:p>
        </w:tc>
        <w:tc>
          <w:tcPr>
            <w:tcW w:w="7434" w:type="dxa"/>
            <w:tcBorders>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rPr>
            </w:pP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Justification Statement:</w:t>
            </w:r>
          </w:p>
        </w:tc>
        <w:tc>
          <w:tcPr>
            <w:tcW w:w="7434" w:type="dxa"/>
            <w:tcBorders>
              <w:left w:val="single" w:sz="4" w:space="0" w:color="auto"/>
              <w:bottom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i/>
                <w:sz w:val="22"/>
                <w:szCs w:val="22"/>
              </w:rPr>
              <w:t>(For textbook beyond 7 years)</w:t>
            </w:r>
          </w:p>
        </w:tc>
      </w:tr>
      <w:tr w:rsidR="00FC5A2C" w:rsidRPr="00FC5A2C" w:rsidTr="00485E1C">
        <w:trPr>
          <w:trHeight w:val="90"/>
        </w:trPr>
        <w:tc>
          <w:tcPr>
            <w:tcW w:w="3150" w:type="dxa"/>
            <w:tcBorders>
              <w:top w:val="nil"/>
              <w:left w:val="nil"/>
              <w:bottom w:val="nil"/>
              <w:right w:val="nil"/>
            </w:tcBorders>
            <w:shd w:val="clear" w:color="auto" w:fill="auto"/>
          </w:tcPr>
          <w:p w:rsidR="00FC5A2C" w:rsidRPr="00FC5A2C" w:rsidRDefault="00FC5A2C" w:rsidP="00485E1C">
            <w:pPr>
              <w:jc w:val="right"/>
              <w:rPr>
                <w:rFonts w:ascii="Times New Roman" w:hAnsi="Times New Roman" w:cs="Times New Roman"/>
                <w:sz w:val="22"/>
              </w:rPr>
            </w:pPr>
          </w:p>
        </w:tc>
        <w:tc>
          <w:tcPr>
            <w:tcW w:w="7434" w:type="dxa"/>
            <w:tcBorders>
              <w:top w:val="single" w:sz="4" w:space="0" w:color="auto"/>
              <w:left w:val="nil"/>
              <w:bottom w:val="nil"/>
              <w:right w:val="nil"/>
            </w:tcBorders>
            <w:shd w:val="clear" w:color="auto" w:fill="auto"/>
          </w:tcPr>
          <w:p w:rsidR="00FC5A2C" w:rsidRPr="00FC5A2C" w:rsidRDefault="00FC5A2C" w:rsidP="00485E1C">
            <w:pPr>
              <w:rPr>
                <w:rFonts w:ascii="Times New Roman" w:hAnsi="Times New Roman" w:cs="Times New Roman"/>
                <w:sz w:val="22"/>
              </w:rPr>
            </w:pPr>
          </w:p>
        </w:tc>
      </w:tr>
    </w:tbl>
    <w:p w:rsidR="00FC5A2C" w:rsidRPr="00FC5A2C" w:rsidRDefault="00FC5A2C" w:rsidP="00FC5A2C">
      <w:pPr>
        <w:spacing w:line="214" w:lineRule="auto"/>
        <w:rPr>
          <w:rFonts w:ascii="Times New Roman" w:hAnsi="Times New Roman" w:cs="Times New Roman"/>
          <w:sz w:val="22"/>
        </w:rPr>
      </w:pPr>
      <w:r w:rsidRPr="00FC5A2C">
        <w:rPr>
          <w:rFonts w:ascii="Times New Roman" w:hAnsi="Times New Roman" w:cs="Times New Roman"/>
          <w:sz w:val="22"/>
        </w:rPr>
        <w:tab/>
      </w:r>
      <w:r w:rsidRPr="00FC5A2C">
        <w:rPr>
          <w:rFonts w:ascii="Times New Roman" w:hAnsi="Times New Roman" w:cs="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 xml:space="preserve">Lab Manual Title </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r w:rsidRPr="00FC5A2C">
              <w:rPr>
                <w:rFonts w:ascii="Times New Roman" w:hAnsi="Times New Roman" w:cs="Times New Roman"/>
                <w:sz w:val="22"/>
              </w:rPr>
              <w:t>(</w:t>
            </w:r>
            <w:proofErr w:type="gramStart"/>
            <w:r w:rsidRPr="00FC5A2C">
              <w:rPr>
                <w:rFonts w:ascii="Times New Roman" w:hAnsi="Times New Roman" w:cs="Times New Roman"/>
                <w:i/>
                <w:sz w:val="22"/>
              </w:rPr>
              <w:t>if</w:t>
            </w:r>
            <w:proofErr w:type="gramEnd"/>
            <w:r w:rsidRPr="00FC5A2C">
              <w:rPr>
                <w:rFonts w:ascii="Times New Roman" w:hAnsi="Times New Roman" w:cs="Times New Roman"/>
                <w:i/>
                <w:sz w:val="22"/>
              </w:rPr>
              <w:t xml:space="preserve"> applicable</w:t>
            </w:r>
            <w:r w:rsidRPr="00FC5A2C">
              <w:rPr>
                <w:rFonts w:ascii="Times New Roman" w:hAnsi="Times New Roman" w:cs="Times New Roman"/>
                <w:sz w:val="22"/>
              </w:rPr>
              <w:t>):</w:t>
            </w: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Author:</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Publisher:</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p>
        </w:tc>
      </w:tr>
      <w:tr w:rsidR="00FC5A2C" w:rsidRPr="00FC5A2C" w:rsidTr="00485E1C">
        <w:tc>
          <w:tcPr>
            <w:tcW w:w="3150" w:type="dxa"/>
            <w:tcBorders>
              <w:top w:val="nil"/>
              <w:left w:val="nil"/>
              <w:bottom w:val="nil"/>
              <w:right w:val="single" w:sz="4" w:space="0" w:color="auto"/>
            </w:tcBorders>
            <w:shd w:val="clear" w:color="auto" w:fill="auto"/>
          </w:tcPr>
          <w:p w:rsidR="00FC5A2C" w:rsidRPr="00FC5A2C" w:rsidRDefault="00FC5A2C" w:rsidP="00485E1C">
            <w:pPr>
              <w:jc w:val="right"/>
              <w:rPr>
                <w:rFonts w:ascii="Times New Roman" w:hAnsi="Times New Roman" w:cs="Times New Roman"/>
                <w:sz w:val="22"/>
              </w:rPr>
            </w:pPr>
            <w:r w:rsidRPr="00FC5A2C">
              <w:rPr>
                <w:rFonts w:ascii="Times New Roman" w:hAnsi="Times New Roman" w:cs="Times New Roman"/>
                <w:sz w:val="22"/>
              </w:rPr>
              <w:t>Edition/Date:</w:t>
            </w:r>
          </w:p>
        </w:tc>
        <w:tc>
          <w:tcPr>
            <w:tcW w:w="7434" w:type="dxa"/>
            <w:tcBorders>
              <w:left w:val="single" w:sz="4" w:space="0" w:color="auto"/>
            </w:tcBorders>
            <w:shd w:val="clear" w:color="auto" w:fill="auto"/>
          </w:tcPr>
          <w:p w:rsidR="00FC5A2C" w:rsidRPr="00FC5A2C" w:rsidRDefault="00FC5A2C" w:rsidP="00485E1C">
            <w:pPr>
              <w:rPr>
                <w:rFonts w:ascii="Times New Roman" w:hAnsi="Times New Roman" w:cs="Times New Roman"/>
                <w:sz w:val="22"/>
              </w:rPr>
            </w:pPr>
          </w:p>
        </w:tc>
      </w:tr>
    </w:tbl>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p>
    <w:p w:rsidR="00FC5A2C" w:rsidRPr="00FC5A2C" w:rsidRDefault="00FC5A2C" w:rsidP="00FC5A2C">
      <w:pPr>
        <w:rPr>
          <w:rFonts w:ascii="Times New Roman" w:hAnsi="Times New Roman" w:cs="Times New Roman"/>
          <w:b/>
          <w:color w:val="000000"/>
          <w:sz w:val="22"/>
          <w:szCs w:val="22"/>
        </w:rPr>
      </w:pPr>
      <w:r w:rsidRPr="00FC5A2C">
        <w:rPr>
          <w:rFonts w:ascii="Times New Roman" w:hAnsi="Times New Roman" w:cs="Times New Roman"/>
          <w:b/>
          <w:color w:val="000000"/>
          <w:sz w:val="22"/>
          <w:szCs w:val="22"/>
        </w:rPr>
        <w:t>OUTSIDE OF CLASS WEEKLY ASSIGNMENTS:</w:t>
      </w:r>
    </w:p>
    <w:p w:rsidR="00FC5A2C" w:rsidRPr="00FC5A2C" w:rsidRDefault="00FC5A2C" w:rsidP="00FC5A2C">
      <w:pPr>
        <w:rPr>
          <w:rFonts w:ascii="Times New Roman" w:hAnsi="Times New Roman" w:cs="Times New Roman"/>
          <w:color w:val="000000"/>
          <w:sz w:val="6"/>
          <w:szCs w:val="6"/>
        </w:rPr>
      </w:pPr>
    </w:p>
    <w:p w:rsidR="00FC5A2C" w:rsidRPr="00FC5A2C" w:rsidRDefault="00FC5A2C" w:rsidP="00FC5A2C">
      <w:pPr>
        <w:rPr>
          <w:rFonts w:ascii="Times New Roman" w:hAnsi="Times New Roman" w:cs="Times New Roman"/>
          <w:color w:val="000000"/>
        </w:rPr>
      </w:pPr>
      <w:r w:rsidRPr="00FC5A2C">
        <w:rPr>
          <w:rFonts w:ascii="Times New Roman" w:hAnsi="Times New Roman" w:cs="Times New Roman"/>
          <w:color w:val="000000"/>
        </w:rPr>
        <w:t xml:space="preserve">Title 5, section 55002.5 establishes that a range of 48 -54hours of lecture, study, or lab work is required for one unit of credit. For each hour of lecture, students should be required to spend an additional two hours of study outside of class to earn one unit of credit. </w:t>
      </w:r>
    </w:p>
    <w:p w:rsidR="00FC5A2C" w:rsidRPr="00FC5A2C" w:rsidRDefault="00FC5A2C" w:rsidP="00FC5A2C">
      <w:pPr>
        <w:widowControl w:val="0"/>
        <w:numPr>
          <w:ilvl w:val="0"/>
          <w:numId w:val="1"/>
        </w:numPr>
        <w:rPr>
          <w:rFonts w:ascii="Times New Roman" w:hAnsi="Times New Roman" w:cs="Times New Roman"/>
          <w:color w:val="000000"/>
        </w:rPr>
      </w:pPr>
      <w:r w:rsidRPr="00FC5A2C">
        <w:rPr>
          <w:rFonts w:ascii="Times New Roman" w:hAnsi="Times New Roman" w:cs="Times New Roman"/>
          <w:color w:val="000000"/>
        </w:rPr>
        <w:t>State mandates that sample assignments must be included on the Course Outline of Record.</w:t>
      </w:r>
    </w:p>
    <w:p w:rsidR="00FC5A2C" w:rsidRPr="00FC5A2C" w:rsidRDefault="00FC5A2C" w:rsidP="00FC5A2C">
      <w:pPr>
        <w:rPr>
          <w:rFonts w:ascii="Times New Roman" w:hAnsi="Times New Roman" w:cs="Times New Roma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FC5A2C" w:rsidRPr="00FC5A2C" w:rsidTr="00485E1C">
        <w:tc>
          <w:tcPr>
            <w:tcW w:w="6030" w:type="dxa"/>
            <w:tcBorders>
              <w:top w:val="nil"/>
              <w:left w:val="nil"/>
              <w:bottom w:val="nil"/>
              <w:right w:val="nil"/>
            </w:tcBorders>
          </w:tcPr>
          <w:p w:rsidR="00FC5A2C" w:rsidRPr="00FC5A2C" w:rsidRDefault="00FC5A2C" w:rsidP="00485E1C">
            <w:pPr>
              <w:spacing w:line="214" w:lineRule="auto"/>
              <w:rPr>
                <w:rFonts w:ascii="Times New Roman" w:hAnsi="Times New Roman" w:cs="Times New Roman"/>
                <w:sz w:val="22"/>
              </w:rPr>
            </w:pPr>
            <w:r w:rsidRPr="00FC5A2C">
              <w:rPr>
                <w:rFonts w:ascii="Times New Roman" w:hAnsi="Times New Roman" w:cs="Times New Roman"/>
                <w:b/>
                <w:sz w:val="22"/>
              </w:rPr>
              <w:t xml:space="preserve">       Outside of Class Weekly Assignments</w:t>
            </w:r>
          </w:p>
        </w:tc>
        <w:tc>
          <w:tcPr>
            <w:tcW w:w="1800" w:type="dxa"/>
            <w:tcBorders>
              <w:top w:val="nil"/>
              <w:left w:val="nil"/>
              <w:bottom w:val="nil"/>
              <w:right w:val="nil"/>
            </w:tcBorders>
          </w:tcPr>
          <w:p w:rsidR="00FC5A2C" w:rsidRPr="00FC5A2C" w:rsidRDefault="00FC5A2C" w:rsidP="00485E1C">
            <w:pPr>
              <w:spacing w:line="214" w:lineRule="auto"/>
              <w:rPr>
                <w:rFonts w:ascii="Times New Roman" w:hAnsi="Times New Roman" w:cs="Times New Roman"/>
                <w:sz w:val="22"/>
              </w:rPr>
            </w:pPr>
            <w:r w:rsidRPr="00FC5A2C">
              <w:rPr>
                <w:rFonts w:ascii="Times New Roman" w:hAnsi="Times New Roman" w:cs="Times New Roman"/>
                <w:b/>
                <w:sz w:val="22"/>
              </w:rPr>
              <w:t>Hours per week</w:t>
            </w:r>
          </w:p>
        </w:tc>
      </w:tr>
    </w:tbl>
    <w:p w:rsidR="00FC5A2C" w:rsidRPr="00FC5A2C" w:rsidRDefault="00FC5A2C" w:rsidP="00FC5A2C">
      <w:pPr>
        <w:spacing w:line="214" w:lineRule="auto"/>
        <w:rPr>
          <w:rFonts w:ascii="Times New Roman" w:hAnsi="Times New Roman" w:cs="Times New Roman"/>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C5A2C" w:rsidRPr="00FC5A2C" w:rsidTr="00485E1C">
        <w:trPr>
          <w:trHeight w:val="300"/>
        </w:trPr>
        <w:tc>
          <w:tcPr>
            <w:tcW w:w="7830" w:type="dxa"/>
          </w:tcPr>
          <w:p w:rsidR="00FC5A2C" w:rsidRPr="00FC5A2C" w:rsidRDefault="00FC5A2C" w:rsidP="00485E1C">
            <w:pPr>
              <w:spacing w:after="58" w:line="214" w:lineRule="auto"/>
              <w:rPr>
                <w:rFonts w:ascii="Times New Roman" w:hAnsi="Times New Roman" w:cs="Times New Roman"/>
              </w:rPr>
            </w:pPr>
            <w:r w:rsidRPr="00FC5A2C">
              <w:rPr>
                <w:rFonts w:ascii="Times New Roman" w:hAnsi="Times New Roman" w:cs="Times New Roman"/>
              </w:rPr>
              <w:t xml:space="preserve">Weekly Reading Assignments </w:t>
            </w:r>
            <w:r w:rsidRPr="00FC5A2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jc w:val="center"/>
              <w:rPr>
                <w:rFonts w:ascii="Times New Roman" w:hAnsi="Times New Roman" w:cs="Times New Roman"/>
              </w:rPr>
            </w:pPr>
            <w:r w:rsidRPr="00FC5A2C">
              <w:rPr>
                <w:rFonts w:ascii="Times New Roman" w:hAnsi="Times New Roman" w:cs="Times New Roman"/>
              </w:rPr>
              <w:t>3 - 4</w:t>
            </w:r>
          </w:p>
        </w:tc>
      </w:tr>
    </w:tbl>
    <w:p w:rsidR="00FC5A2C" w:rsidRPr="00FC5A2C" w:rsidRDefault="00FC5A2C" w:rsidP="00FC5A2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C5A2C" w:rsidRPr="00FC5A2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Students are responsible for reading the sections of the textbook corresponding to the week’s lectures.  The number of sections covered per week may vary between 2 and 4.  For the adopted text listed above, this translates to </w:t>
            </w:r>
            <w:proofErr w:type="gramStart"/>
            <w:r w:rsidRPr="00FC5A2C">
              <w:rPr>
                <w:rFonts w:ascii="Times New Roman" w:hAnsi="Times New Roman" w:cs="Times New Roman"/>
              </w:rPr>
              <w:t>approximately  20</w:t>
            </w:r>
            <w:proofErr w:type="gramEnd"/>
            <w:r w:rsidRPr="00FC5A2C">
              <w:rPr>
                <w:rFonts w:ascii="Times New Roman" w:hAnsi="Times New Roman" w:cs="Times New Roman"/>
              </w:rPr>
              <w:t xml:space="preserve"> – 30  pages of reading per week.</w:t>
            </w:r>
          </w:p>
        </w:tc>
      </w:tr>
    </w:tbl>
    <w:p w:rsidR="00FC5A2C" w:rsidRPr="00FC5A2C" w:rsidRDefault="00FC5A2C" w:rsidP="00FC5A2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C5A2C" w:rsidRPr="00FC5A2C" w:rsidTr="00485E1C">
        <w:trPr>
          <w:trHeight w:val="300"/>
        </w:trPr>
        <w:tc>
          <w:tcPr>
            <w:tcW w:w="7830" w:type="dxa"/>
          </w:tcPr>
          <w:p w:rsidR="00FC5A2C" w:rsidRPr="00FC5A2C" w:rsidRDefault="00FC5A2C" w:rsidP="00485E1C">
            <w:pPr>
              <w:spacing w:after="58" w:line="214" w:lineRule="auto"/>
              <w:rPr>
                <w:rFonts w:ascii="Times New Roman" w:hAnsi="Times New Roman" w:cs="Times New Roman"/>
              </w:rPr>
            </w:pPr>
            <w:r w:rsidRPr="00FC5A2C">
              <w:rPr>
                <w:rFonts w:ascii="Times New Roman" w:hAnsi="Times New Roman" w:cs="Times New Roman"/>
              </w:rPr>
              <w:t xml:space="preserve">Weekly Writing Assignments </w:t>
            </w:r>
            <w:r w:rsidRPr="00FC5A2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C5A2C" w:rsidRPr="00FC5A2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C5A2C" w:rsidRPr="00FC5A2C" w:rsidTr="00485E1C">
        <w:trPr>
          <w:trHeight w:val="300"/>
        </w:trPr>
        <w:tc>
          <w:tcPr>
            <w:tcW w:w="7830" w:type="dxa"/>
          </w:tcPr>
          <w:p w:rsidR="00FC5A2C" w:rsidRPr="00FC5A2C" w:rsidRDefault="00FC5A2C" w:rsidP="00485E1C">
            <w:pPr>
              <w:spacing w:after="58" w:line="214" w:lineRule="auto"/>
              <w:rPr>
                <w:rFonts w:ascii="Times New Roman" w:hAnsi="Times New Roman" w:cs="Times New Roman"/>
              </w:rPr>
            </w:pPr>
            <w:r w:rsidRPr="00FC5A2C">
              <w:rPr>
                <w:rFonts w:ascii="Times New Roman" w:hAnsi="Times New Roman" w:cs="Times New Roman"/>
              </w:rPr>
              <w:t xml:space="preserve">Weekly Math Problems </w:t>
            </w:r>
            <w:r w:rsidRPr="00FC5A2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5 - 10</w:t>
            </w:r>
          </w:p>
        </w:tc>
      </w:tr>
    </w:tbl>
    <w:p w:rsidR="00FC5A2C" w:rsidRPr="00FC5A2C" w:rsidRDefault="00FC5A2C" w:rsidP="00FC5A2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C5A2C" w:rsidRPr="00FC5A2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Students are assigned homework exercises by chapter, and are expected to complete the exercises as the material is covered in lecture.  A typical assignment includes at </w:t>
            </w:r>
            <w:proofErr w:type="gramStart"/>
            <w:r w:rsidRPr="00FC5A2C">
              <w:rPr>
                <w:rFonts w:ascii="Times New Roman" w:hAnsi="Times New Roman" w:cs="Times New Roman"/>
              </w:rPr>
              <w:t>least  5</w:t>
            </w:r>
            <w:proofErr w:type="gramEnd"/>
            <w:r w:rsidRPr="00FC5A2C">
              <w:rPr>
                <w:rFonts w:ascii="Times New Roman" w:hAnsi="Times New Roman" w:cs="Times New Roman"/>
              </w:rPr>
              <w:t xml:space="preserve"> – 8  problems per section of the text; this translates to a minimum of between 20 – 40  homework exercises per week.  Note:  5 – </w:t>
            </w:r>
            <w:proofErr w:type="gramStart"/>
            <w:r w:rsidRPr="00FC5A2C">
              <w:rPr>
                <w:rFonts w:ascii="Times New Roman" w:hAnsi="Times New Roman" w:cs="Times New Roman"/>
              </w:rPr>
              <w:t>10  hours</w:t>
            </w:r>
            <w:proofErr w:type="gramEnd"/>
            <w:r w:rsidRPr="00FC5A2C">
              <w:rPr>
                <w:rFonts w:ascii="Times New Roman" w:hAnsi="Times New Roman" w:cs="Times New Roman"/>
              </w:rPr>
              <w:t xml:space="preserve"> per week represents the minimum amount of time a student will spend on homework exercises</w:t>
            </w:r>
          </w:p>
        </w:tc>
      </w:tr>
    </w:tbl>
    <w:p w:rsidR="00FC5A2C" w:rsidRPr="00FC5A2C" w:rsidRDefault="00FC5A2C" w:rsidP="00FC5A2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C5A2C" w:rsidRPr="00FC5A2C" w:rsidTr="00485E1C">
        <w:trPr>
          <w:trHeight w:val="300"/>
        </w:trPr>
        <w:tc>
          <w:tcPr>
            <w:tcW w:w="7830" w:type="dxa"/>
          </w:tcPr>
          <w:p w:rsidR="00FC5A2C" w:rsidRPr="00FC5A2C" w:rsidRDefault="00FC5A2C" w:rsidP="00485E1C">
            <w:pPr>
              <w:spacing w:after="58" w:line="214" w:lineRule="auto"/>
              <w:rPr>
                <w:rFonts w:ascii="Times New Roman" w:hAnsi="Times New Roman" w:cs="Times New Roman"/>
              </w:rPr>
            </w:pPr>
            <w:r w:rsidRPr="00FC5A2C">
              <w:rPr>
                <w:rFonts w:ascii="Times New Roman" w:hAnsi="Times New Roman" w:cs="Times New Roman"/>
              </w:rPr>
              <w:t xml:space="preserve">Lab or Software Application Assignments </w:t>
            </w:r>
            <w:r w:rsidRPr="00FC5A2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C5A2C" w:rsidRPr="00FC5A2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rPr>
          <w:rFonts w:ascii="Times New Roman" w:hAnsi="Times New Roman" w:cs="Times New Roman"/>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C5A2C" w:rsidRPr="00FC5A2C" w:rsidTr="00485E1C">
        <w:trPr>
          <w:trHeight w:val="300"/>
        </w:trPr>
        <w:tc>
          <w:tcPr>
            <w:tcW w:w="7830" w:type="dxa"/>
          </w:tcPr>
          <w:p w:rsidR="00FC5A2C" w:rsidRPr="00FC5A2C" w:rsidRDefault="00FC5A2C" w:rsidP="00485E1C">
            <w:pPr>
              <w:spacing w:after="58" w:line="214" w:lineRule="auto"/>
              <w:rPr>
                <w:rFonts w:ascii="Times New Roman" w:hAnsi="Times New Roman" w:cs="Times New Roman"/>
              </w:rPr>
            </w:pPr>
            <w:r w:rsidRPr="00FC5A2C">
              <w:rPr>
                <w:rFonts w:ascii="Times New Roman" w:hAnsi="Times New Roman" w:cs="Times New Roman"/>
              </w:rPr>
              <w:t xml:space="preserve">Other Performance Assignments </w:t>
            </w:r>
            <w:r w:rsidRPr="00FC5A2C">
              <w:rPr>
                <w:rFonts w:ascii="Times New Roman" w:hAnsi="Times New Roman" w:cs="Times New Roman"/>
                <w:i/>
              </w:rPr>
              <w:t>(Include detailed assignment below, if applicable)</w:t>
            </w:r>
          </w:p>
        </w:tc>
        <w:tc>
          <w:tcPr>
            <w:tcW w:w="72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rPr>
          <w:rFonts w:ascii="Times New Roman" w:hAnsi="Times New Roman" w:cs="Times New Roman"/>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C5A2C" w:rsidRPr="00FC5A2C" w:rsidTr="00485E1C">
        <w:trPr>
          <w:trHeight w:val="300"/>
        </w:trPr>
        <w:tc>
          <w:tcPr>
            <w:tcW w:w="963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spacing w:line="214" w:lineRule="auto"/>
        <w:rPr>
          <w:rFonts w:ascii="Times New Roman" w:hAnsi="Times New Roman" w:cs="Times New Roman"/>
          <w:b/>
          <w:sz w:val="22"/>
        </w:rPr>
      </w:pPr>
    </w:p>
    <w:p w:rsidR="00FC5A2C" w:rsidRPr="00FC5A2C" w:rsidRDefault="00FC5A2C" w:rsidP="00FC5A2C">
      <w:pPr>
        <w:spacing w:line="214" w:lineRule="auto"/>
        <w:rPr>
          <w:rFonts w:ascii="Times New Roman" w:hAnsi="Times New Roman" w:cs="Times New Roman"/>
          <w:b/>
          <w:sz w:val="22"/>
        </w:rPr>
      </w:pPr>
      <w:r w:rsidRPr="00FC5A2C">
        <w:rPr>
          <w:rFonts w:ascii="Times New Roman" w:hAnsi="Times New Roman" w:cs="Times New Roman"/>
          <w:b/>
          <w:sz w:val="22"/>
        </w:rPr>
        <w:t>STUDENT EVALUATION</w:t>
      </w:r>
      <w:r w:rsidRPr="00FC5A2C">
        <w:rPr>
          <w:rFonts w:ascii="Times New Roman" w:hAnsi="Times New Roman" w:cs="Times New Roman"/>
          <w:sz w:val="22"/>
        </w:rPr>
        <w:t xml:space="preserve">: </w:t>
      </w:r>
      <w:r w:rsidRPr="00FC5A2C">
        <w:rPr>
          <w:rFonts w:ascii="Times New Roman" w:hAnsi="Times New Roman" w:cs="Times New Roman"/>
          <w:b/>
          <w:sz w:val="22"/>
        </w:rPr>
        <w:t>(Show percentage breakdown for evaluation instruments)</w:t>
      </w:r>
    </w:p>
    <w:p w:rsidR="00FC5A2C" w:rsidRPr="00FC5A2C" w:rsidRDefault="00FC5A2C" w:rsidP="00FC5A2C">
      <w:pPr>
        <w:rPr>
          <w:rFonts w:ascii="Times New Roman" w:hAnsi="Times New Roman" w:cs="Times New Roman"/>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FC5A2C" w:rsidRPr="00FC5A2C" w:rsidTr="00485E1C">
        <w:tc>
          <w:tcPr>
            <w:tcW w:w="10710" w:type="dxa"/>
          </w:tcPr>
          <w:p w:rsidR="00FC5A2C" w:rsidRPr="00FC5A2C" w:rsidRDefault="00FC5A2C" w:rsidP="00FC5A2C">
            <w:pPr>
              <w:widowControl w:val="0"/>
              <w:numPr>
                <w:ilvl w:val="0"/>
                <w:numId w:val="2"/>
              </w:numPr>
              <w:tabs>
                <w:tab w:val="left" w:pos="-1440"/>
              </w:tabs>
              <w:spacing w:after="58"/>
              <w:ind w:left="60" w:hanging="180"/>
              <w:jc w:val="both"/>
              <w:rPr>
                <w:rFonts w:ascii="Times New Roman" w:hAnsi="Times New Roman" w:cs="Times New Roman"/>
              </w:rPr>
            </w:pPr>
            <w:r w:rsidRPr="00FC5A2C">
              <w:rPr>
                <w:rFonts w:ascii="Times New Roman" w:hAnsi="Times New Roman" w:cs="Times New Roman"/>
              </w:rPr>
              <w:t xml:space="preserve">Course must require use of critical thinking, college-level concepts &amp; college-level learning skills. </w:t>
            </w:r>
          </w:p>
          <w:p w:rsidR="00FC5A2C" w:rsidRPr="00FC5A2C" w:rsidRDefault="00FC5A2C" w:rsidP="00FC5A2C">
            <w:pPr>
              <w:widowControl w:val="0"/>
              <w:numPr>
                <w:ilvl w:val="0"/>
                <w:numId w:val="2"/>
              </w:numPr>
              <w:tabs>
                <w:tab w:val="left" w:pos="-1440"/>
              </w:tabs>
              <w:spacing w:after="58"/>
              <w:ind w:left="60" w:hanging="180"/>
              <w:jc w:val="both"/>
              <w:rPr>
                <w:rFonts w:ascii="Times New Roman" w:hAnsi="Times New Roman" w:cs="Times New Roman"/>
              </w:rPr>
            </w:pPr>
            <w:r w:rsidRPr="00FC5A2C">
              <w:rPr>
                <w:rFonts w:ascii="Times New Roman" w:hAnsi="Times New Roman" w:cs="Times New Roman"/>
              </w:rPr>
              <w:t>For degree credit, course requires essay writing unless that requirement would be inappropriate to the course objectives. If writing is inappropriate, there must be a requirement of problem-solving or skills demonstration.</w:t>
            </w:r>
          </w:p>
        </w:tc>
      </w:tr>
    </w:tbl>
    <w:p w:rsidR="00FC5A2C" w:rsidRPr="00FC5A2C" w:rsidRDefault="00FC5A2C" w:rsidP="00FC5A2C">
      <w:pPr>
        <w:rPr>
          <w:rFonts w:ascii="Times New Roman" w:hAnsi="Times New Roman" w:cs="Times New Roman"/>
          <w:b/>
          <w:vanish/>
        </w:rPr>
      </w:pPr>
    </w:p>
    <w:p w:rsidR="00FC5A2C" w:rsidRPr="00FC5A2C" w:rsidRDefault="00FC5A2C" w:rsidP="00FC5A2C">
      <w:pPr>
        <w:rPr>
          <w:rFonts w:ascii="Times New Roman" w:hAnsi="Times New Roman" w:cs="Times New Roman"/>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FC5A2C" w:rsidRPr="00FC5A2C" w:rsidTr="00485E1C">
        <w:tc>
          <w:tcPr>
            <w:tcW w:w="540" w:type="dxa"/>
            <w:tcBorders>
              <w:right w:val="single" w:sz="4" w:space="0" w:color="auto"/>
            </w:tcBorders>
          </w:tcPr>
          <w:p w:rsidR="00FC5A2C" w:rsidRPr="00FC5A2C" w:rsidRDefault="00FC5A2C"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b/>
              </w:rPr>
              <w:t>%</w:t>
            </w:r>
          </w:p>
        </w:tc>
        <w:tc>
          <w:tcPr>
            <w:tcW w:w="9360" w:type="dxa"/>
            <w:tcBorders>
              <w:top w:val="nil"/>
              <w:left w:val="nil"/>
              <w:bottom w:val="single" w:sz="4" w:space="0" w:color="auto"/>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rPr>
              <w:t>Essay (If essay is not included in assessment, explain below.)</w:t>
            </w:r>
          </w:p>
        </w:tc>
      </w:tr>
      <w:tr w:rsidR="00FC5A2C" w:rsidRPr="00FC5A2C" w:rsidTr="00485E1C">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tabs>
                <w:tab w:val="left" w:pos="-1440"/>
              </w:tabs>
              <w:spacing w:after="58"/>
              <w:rPr>
                <w:rFonts w:ascii="Times New Roman" w:hAnsi="Times New Roman" w:cs="Times New Roman"/>
              </w:rPr>
            </w:pPr>
          </w:p>
        </w:tc>
      </w:tr>
      <w:tr w:rsidR="00FC5A2C" w:rsidRPr="00FC5A2C" w:rsidTr="00485E1C">
        <w:tc>
          <w:tcPr>
            <w:tcW w:w="540" w:type="dxa"/>
            <w:tcBorders>
              <w:bottom w:val="single" w:sz="4" w:space="0" w:color="auto"/>
              <w:right w:val="single" w:sz="4" w:space="0" w:color="auto"/>
            </w:tcBorders>
          </w:tcPr>
          <w:p w:rsidR="00FC5A2C" w:rsidRPr="00FC5A2C" w:rsidRDefault="00FC5A2C" w:rsidP="00485E1C">
            <w:pPr>
              <w:tabs>
                <w:tab w:val="left" w:pos="-1440"/>
              </w:tabs>
              <w:spacing w:after="58"/>
              <w:rPr>
                <w:rFonts w:ascii="Times New Roman" w:hAnsi="Times New Roman" w:cs="Times New Roman"/>
              </w:rPr>
            </w:pPr>
            <w:r w:rsidRPr="00FC5A2C">
              <w:rPr>
                <w:rFonts w:ascii="Times New Roman" w:hAnsi="Times New Roman" w:cs="Times New Roman"/>
              </w:rPr>
              <w:t>25</w:t>
            </w:r>
          </w:p>
        </w:tc>
        <w:tc>
          <w:tcPr>
            <w:tcW w:w="450" w:type="dxa"/>
            <w:tcBorders>
              <w:top w:val="nil"/>
              <w:left w:val="single" w:sz="4" w:space="0" w:color="auto"/>
              <w:bottom w:val="nil"/>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b/>
              </w:rPr>
              <w:t>%</w:t>
            </w:r>
          </w:p>
        </w:tc>
        <w:tc>
          <w:tcPr>
            <w:tcW w:w="9360" w:type="dxa"/>
            <w:tcBorders>
              <w:top w:val="nil"/>
              <w:left w:val="nil"/>
              <w:bottom w:val="nil"/>
              <w:right w:val="nil"/>
            </w:tcBorders>
          </w:tcPr>
          <w:p w:rsidR="00FC5A2C" w:rsidRPr="00FC5A2C" w:rsidRDefault="00FC5A2C" w:rsidP="00485E1C">
            <w:pPr>
              <w:tabs>
                <w:tab w:val="left" w:pos="-1440"/>
              </w:tabs>
              <w:spacing w:after="58"/>
              <w:rPr>
                <w:rFonts w:ascii="Times New Roman" w:hAnsi="Times New Roman" w:cs="Times New Roman"/>
                <w:b/>
              </w:rPr>
            </w:pPr>
            <w:proofErr w:type="gramStart"/>
            <w:r w:rsidRPr="00FC5A2C">
              <w:rPr>
                <w:rFonts w:ascii="Times New Roman" w:hAnsi="Times New Roman" w:cs="Times New Roman"/>
              </w:rPr>
              <w:t>Computation  or</w:t>
            </w:r>
            <w:proofErr w:type="gramEnd"/>
            <w:r w:rsidRPr="00FC5A2C">
              <w:rPr>
                <w:rFonts w:ascii="Times New Roman" w:hAnsi="Times New Roman" w:cs="Times New Roman"/>
              </w:rPr>
              <w:t xml:space="preserve"> Non-computational Problem Solving Skills</w:t>
            </w:r>
          </w:p>
        </w:tc>
      </w:tr>
      <w:tr w:rsidR="00FC5A2C" w:rsidRPr="00FC5A2C" w:rsidTr="00485E1C">
        <w:tc>
          <w:tcPr>
            <w:tcW w:w="540" w:type="dxa"/>
            <w:tcBorders>
              <w:bottom w:val="single" w:sz="4" w:space="0" w:color="auto"/>
              <w:right w:val="single" w:sz="4" w:space="0" w:color="auto"/>
            </w:tcBorders>
          </w:tcPr>
          <w:p w:rsidR="00FC5A2C" w:rsidRPr="00FC5A2C" w:rsidRDefault="00FC5A2C" w:rsidP="00485E1C">
            <w:pPr>
              <w:tabs>
                <w:tab w:val="left" w:pos="-1440"/>
              </w:tabs>
              <w:spacing w:after="58"/>
              <w:jc w:val="center"/>
              <w:rPr>
                <w:rFonts w:ascii="Times New Roman" w:hAnsi="Times New Roman" w:cs="Times New Roman"/>
              </w:rPr>
            </w:pPr>
          </w:p>
        </w:tc>
        <w:tc>
          <w:tcPr>
            <w:tcW w:w="450" w:type="dxa"/>
            <w:tcBorders>
              <w:top w:val="nil"/>
              <w:left w:val="single" w:sz="4" w:space="0" w:color="auto"/>
              <w:bottom w:val="nil"/>
              <w:right w:val="nil"/>
            </w:tcBorders>
          </w:tcPr>
          <w:p w:rsidR="00FC5A2C" w:rsidRPr="00FC5A2C" w:rsidRDefault="00FC5A2C" w:rsidP="00485E1C">
            <w:pPr>
              <w:tabs>
                <w:tab w:val="left" w:pos="-1440"/>
              </w:tabs>
              <w:spacing w:after="58"/>
              <w:jc w:val="center"/>
              <w:rPr>
                <w:rFonts w:ascii="Times New Roman" w:hAnsi="Times New Roman" w:cs="Times New Roman"/>
                <w:b/>
              </w:rPr>
            </w:pPr>
            <w:r w:rsidRPr="00FC5A2C">
              <w:rPr>
                <w:rFonts w:ascii="Times New Roman" w:hAnsi="Times New Roman" w:cs="Times New Roman"/>
                <w:b/>
              </w:rPr>
              <w:t>%</w:t>
            </w:r>
          </w:p>
        </w:tc>
        <w:tc>
          <w:tcPr>
            <w:tcW w:w="9360" w:type="dxa"/>
            <w:tcBorders>
              <w:top w:val="nil"/>
              <w:left w:val="nil"/>
              <w:bottom w:val="nil"/>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rPr>
              <w:t>Skills Demonstration</w:t>
            </w:r>
          </w:p>
        </w:tc>
      </w:tr>
      <w:tr w:rsidR="00FC5A2C" w:rsidRPr="00FC5A2C" w:rsidTr="00485E1C">
        <w:tc>
          <w:tcPr>
            <w:tcW w:w="540" w:type="dxa"/>
            <w:tcBorders>
              <w:bottom w:val="single" w:sz="4" w:space="0" w:color="auto"/>
              <w:right w:val="single" w:sz="4" w:space="0" w:color="auto"/>
            </w:tcBorders>
          </w:tcPr>
          <w:p w:rsidR="00FC5A2C" w:rsidRPr="00FC5A2C" w:rsidRDefault="00FC5A2C" w:rsidP="00485E1C">
            <w:pPr>
              <w:tabs>
                <w:tab w:val="left" w:pos="-1440"/>
              </w:tabs>
              <w:spacing w:after="58"/>
              <w:jc w:val="center"/>
              <w:rPr>
                <w:rFonts w:ascii="Times New Roman" w:hAnsi="Times New Roman" w:cs="Times New Roman"/>
              </w:rPr>
            </w:pPr>
            <w:r w:rsidRPr="00FC5A2C">
              <w:rPr>
                <w:rFonts w:ascii="Times New Roman" w:hAnsi="Times New Roman" w:cs="Times New Roman"/>
              </w:rPr>
              <w:t>75</w:t>
            </w:r>
          </w:p>
        </w:tc>
        <w:tc>
          <w:tcPr>
            <w:tcW w:w="450" w:type="dxa"/>
            <w:tcBorders>
              <w:top w:val="nil"/>
              <w:left w:val="single" w:sz="4" w:space="0" w:color="auto"/>
              <w:bottom w:val="nil"/>
              <w:right w:val="nil"/>
            </w:tcBorders>
          </w:tcPr>
          <w:p w:rsidR="00FC5A2C" w:rsidRPr="00FC5A2C" w:rsidRDefault="00FC5A2C" w:rsidP="00485E1C">
            <w:pPr>
              <w:tabs>
                <w:tab w:val="left" w:pos="-1440"/>
              </w:tabs>
              <w:spacing w:after="58"/>
              <w:jc w:val="center"/>
              <w:rPr>
                <w:rFonts w:ascii="Times New Roman" w:hAnsi="Times New Roman" w:cs="Times New Roman"/>
                <w:b/>
              </w:rPr>
            </w:pPr>
            <w:r w:rsidRPr="00FC5A2C">
              <w:rPr>
                <w:rFonts w:ascii="Times New Roman" w:hAnsi="Times New Roman" w:cs="Times New Roman"/>
                <w:b/>
              </w:rPr>
              <w:t>%</w:t>
            </w:r>
          </w:p>
        </w:tc>
        <w:tc>
          <w:tcPr>
            <w:tcW w:w="9360" w:type="dxa"/>
            <w:tcBorders>
              <w:top w:val="nil"/>
              <w:left w:val="nil"/>
              <w:bottom w:val="nil"/>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rPr>
              <w:t>Objective Examinations</w:t>
            </w:r>
          </w:p>
        </w:tc>
      </w:tr>
      <w:tr w:rsidR="00FC5A2C" w:rsidRPr="00FC5A2C" w:rsidTr="00485E1C">
        <w:tc>
          <w:tcPr>
            <w:tcW w:w="540" w:type="dxa"/>
            <w:tcBorders>
              <w:top w:val="single" w:sz="4" w:space="0" w:color="auto"/>
              <w:left w:val="nil"/>
              <w:bottom w:val="nil"/>
              <w:right w:val="nil"/>
            </w:tcBorders>
          </w:tcPr>
          <w:p w:rsidR="00FC5A2C" w:rsidRPr="00FC5A2C" w:rsidRDefault="00FC5A2C" w:rsidP="00485E1C">
            <w:pPr>
              <w:tabs>
                <w:tab w:val="left" w:pos="-1440"/>
              </w:tabs>
              <w:spacing w:after="58"/>
              <w:jc w:val="center"/>
              <w:rPr>
                <w:rFonts w:ascii="Times New Roman" w:hAnsi="Times New Roman" w:cs="Times New Roman"/>
              </w:rPr>
            </w:pPr>
          </w:p>
        </w:tc>
        <w:tc>
          <w:tcPr>
            <w:tcW w:w="450" w:type="dxa"/>
            <w:tcBorders>
              <w:top w:val="nil"/>
              <w:left w:val="nil"/>
              <w:bottom w:val="nil"/>
              <w:right w:val="nil"/>
            </w:tcBorders>
          </w:tcPr>
          <w:p w:rsidR="00FC5A2C" w:rsidRPr="00FC5A2C" w:rsidRDefault="00FC5A2C" w:rsidP="00485E1C">
            <w:pPr>
              <w:tabs>
                <w:tab w:val="left" w:pos="-1440"/>
              </w:tabs>
              <w:spacing w:after="58"/>
              <w:jc w:val="center"/>
              <w:rPr>
                <w:rFonts w:ascii="Times New Roman" w:hAnsi="Times New Roman" w:cs="Times New Roman"/>
                <w:b/>
              </w:rPr>
            </w:pPr>
          </w:p>
        </w:tc>
        <w:tc>
          <w:tcPr>
            <w:tcW w:w="9360" w:type="dxa"/>
            <w:tcBorders>
              <w:top w:val="nil"/>
              <w:left w:val="nil"/>
              <w:bottom w:val="single" w:sz="4" w:space="0" w:color="auto"/>
              <w:right w:val="nil"/>
            </w:tcBorders>
          </w:tcPr>
          <w:p w:rsidR="00FC5A2C" w:rsidRPr="00FC5A2C" w:rsidRDefault="00FC5A2C" w:rsidP="00485E1C">
            <w:pPr>
              <w:tabs>
                <w:tab w:val="left" w:pos="-1440"/>
              </w:tabs>
              <w:spacing w:after="58"/>
              <w:rPr>
                <w:rFonts w:ascii="Times New Roman" w:hAnsi="Times New Roman" w:cs="Times New Roman"/>
                <w:b/>
              </w:rPr>
            </w:pPr>
            <w:r w:rsidRPr="00FC5A2C">
              <w:rPr>
                <w:rFonts w:ascii="Times New Roman" w:hAnsi="Times New Roman" w:cs="Times New Roman"/>
              </w:rPr>
              <w:t>Other (describe)</w:t>
            </w:r>
          </w:p>
        </w:tc>
      </w:tr>
      <w:tr w:rsidR="00FC5A2C" w:rsidRPr="00FC5A2C" w:rsidTr="00485E1C">
        <w:tblPrEx>
          <w:tblCellMar>
            <w:left w:w="108" w:type="dxa"/>
            <w:right w:w="108" w:type="dxa"/>
          </w:tblCellMar>
        </w:tblPrEx>
        <w:tc>
          <w:tcPr>
            <w:tcW w:w="540" w:type="dxa"/>
            <w:tcBorders>
              <w:top w:val="single" w:sz="4" w:space="0" w:color="auto"/>
              <w:right w:val="single" w:sz="4" w:space="0" w:color="auto"/>
            </w:tcBorders>
          </w:tcPr>
          <w:p w:rsidR="00FC5A2C" w:rsidRPr="00FC5A2C" w:rsidRDefault="00FC5A2C"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r w:rsidR="00FC5A2C" w:rsidRPr="00FC5A2C" w:rsidTr="00485E1C">
        <w:tblPrEx>
          <w:tblCellMar>
            <w:left w:w="108" w:type="dxa"/>
            <w:right w:w="108" w:type="dxa"/>
          </w:tblCellMar>
        </w:tblPrEx>
        <w:tc>
          <w:tcPr>
            <w:tcW w:w="540" w:type="dxa"/>
            <w:tcBorders>
              <w:right w:val="single" w:sz="4" w:space="0" w:color="auto"/>
            </w:tcBorders>
          </w:tcPr>
          <w:p w:rsidR="00FC5A2C" w:rsidRPr="00FC5A2C" w:rsidRDefault="00FC5A2C"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r w:rsidR="00FC5A2C" w:rsidRPr="00FC5A2C" w:rsidTr="00485E1C">
        <w:tblPrEx>
          <w:tblCellMar>
            <w:left w:w="108" w:type="dxa"/>
            <w:right w:w="108" w:type="dxa"/>
          </w:tblCellMar>
        </w:tblPrEx>
        <w:tc>
          <w:tcPr>
            <w:tcW w:w="540" w:type="dxa"/>
            <w:tcBorders>
              <w:right w:val="single" w:sz="4" w:space="0" w:color="auto"/>
            </w:tcBorders>
          </w:tcPr>
          <w:p w:rsidR="00FC5A2C" w:rsidRPr="00FC5A2C" w:rsidRDefault="00FC5A2C" w:rsidP="00485E1C">
            <w:pPr>
              <w:rPr>
                <w:rFonts w:ascii="Times New Roman" w:hAnsi="Times New Roman" w:cs="Times New Roman"/>
              </w:rPr>
            </w:pPr>
          </w:p>
        </w:tc>
        <w:tc>
          <w:tcPr>
            <w:tcW w:w="450" w:type="dxa"/>
            <w:tcBorders>
              <w:top w:val="nil"/>
              <w:left w:val="single" w:sz="4" w:space="0" w:color="auto"/>
              <w:bottom w:val="nil"/>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b/>
              </w:rPr>
              <w:t>%</w:t>
            </w:r>
          </w:p>
        </w:tc>
        <w:tc>
          <w:tcPr>
            <w:tcW w:w="936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p>
        </w:tc>
      </w:tr>
    </w:tbl>
    <w:p w:rsidR="00FC5A2C" w:rsidRPr="00FC5A2C" w:rsidRDefault="00FC5A2C" w:rsidP="00FC5A2C">
      <w:pPr>
        <w:spacing w:line="214" w:lineRule="auto"/>
        <w:rPr>
          <w:rFonts w:ascii="Times New Roman" w:hAnsi="Times New Roman" w:cs="Times New Roman"/>
          <w:sz w:val="22"/>
        </w:rPr>
      </w:pPr>
    </w:p>
    <w:p w:rsidR="00FC5A2C" w:rsidRPr="00FC5A2C" w:rsidRDefault="00FC5A2C" w:rsidP="00FC5A2C">
      <w:pPr>
        <w:spacing w:line="214" w:lineRule="auto"/>
        <w:rPr>
          <w:rFonts w:ascii="Times New Roman" w:hAnsi="Times New Roman" w:cs="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FC5A2C" w:rsidRPr="00FC5A2C" w:rsidTr="00485E1C">
        <w:tblPrEx>
          <w:tblCellMar>
            <w:top w:w="0" w:type="dxa"/>
            <w:bottom w:w="0" w:type="dxa"/>
          </w:tblCellMar>
        </w:tblPrEx>
        <w:trPr>
          <w:gridBefore w:val="1"/>
          <w:gridAfter w:val="4"/>
          <w:wBefore w:w="180" w:type="dxa"/>
          <w:wAfter w:w="4860" w:type="dxa"/>
        </w:trPr>
        <w:tc>
          <w:tcPr>
            <w:tcW w:w="4950" w:type="dxa"/>
            <w:gridSpan w:val="6"/>
          </w:tcPr>
          <w:p w:rsidR="00FC5A2C" w:rsidRPr="00FC5A2C" w:rsidRDefault="00FC5A2C" w:rsidP="00485E1C">
            <w:pPr>
              <w:spacing w:after="58" w:line="214" w:lineRule="auto"/>
              <w:ind w:left="-210"/>
              <w:rPr>
                <w:rFonts w:ascii="Times New Roman" w:hAnsi="Times New Roman" w:cs="Times New Roman"/>
                <w:b/>
                <w:sz w:val="22"/>
              </w:rPr>
            </w:pPr>
            <w:r w:rsidRPr="00FC5A2C">
              <w:rPr>
                <w:rFonts w:ascii="Times New Roman" w:hAnsi="Times New Roman" w:cs="Times New Roman"/>
                <w:b/>
                <w:sz w:val="22"/>
              </w:rPr>
              <w:t xml:space="preserve">  GRADING POLICY: (Choose LG, P/NP, or SC)</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wBefore w:w="360" w:type="dxa"/>
        </w:trPr>
        <w:tc>
          <w:tcPr>
            <w:tcW w:w="450" w:type="dxa"/>
            <w:tcBorders>
              <w:bottom w:val="single" w:sz="4" w:space="0" w:color="auto"/>
              <w:right w:val="single" w:sz="4" w:space="0" w:color="auto"/>
            </w:tcBorders>
          </w:tcPr>
          <w:p w:rsidR="00FC5A2C" w:rsidRPr="00FC5A2C" w:rsidRDefault="00FC5A2C" w:rsidP="00485E1C">
            <w:pPr>
              <w:outlineLvl w:val="0"/>
              <w:rPr>
                <w:rFonts w:ascii="Times New Roman" w:hAnsi="Times New Roman" w:cs="Times New Roman"/>
              </w:rPr>
            </w:pPr>
            <w:r w:rsidRPr="00FC5A2C">
              <w:rPr>
                <w:rFonts w:ascii="Times New Roman" w:hAnsi="Times New Roman" w:cs="Times New Roman"/>
                <w:b/>
                <w:sz w:val="22"/>
              </w:rPr>
              <w:t xml:space="preserve">X </w:t>
            </w:r>
          </w:p>
        </w:tc>
        <w:tc>
          <w:tcPr>
            <w:tcW w:w="2520" w:type="dxa"/>
            <w:gridSpan w:val="2"/>
            <w:tcBorders>
              <w:top w:val="nil"/>
              <w:left w:val="nil"/>
              <w:bottom w:val="nil"/>
              <w:right w:val="nil"/>
            </w:tcBorders>
          </w:tcPr>
          <w:p w:rsidR="00FC5A2C" w:rsidRPr="00FC5A2C" w:rsidRDefault="00FC5A2C" w:rsidP="00485E1C">
            <w:pPr>
              <w:outlineLvl w:val="0"/>
              <w:rPr>
                <w:rFonts w:ascii="Times New Roman" w:hAnsi="Times New Roman" w:cs="Times New Roman"/>
                <w:b/>
              </w:rPr>
            </w:pPr>
            <w:r w:rsidRPr="00FC5A2C">
              <w:rPr>
                <w:rFonts w:ascii="Times New Roman" w:hAnsi="Times New Roman" w:cs="Times New Roman"/>
                <w:b/>
              </w:rPr>
              <w:t>Letter Grade</w:t>
            </w:r>
          </w:p>
        </w:tc>
        <w:tc>
          <w:tcPr>
            <w:tcW w:w="45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outlineLvl w:val="0"/>
              <w:rPr>
                <w:rFonts w:ascii="Times New Roman" w:hAnsi="Times New Roman" w:cs="Times New Roman"/>
              </w:rPr>
            </w:pPr>
          </w:p>
        </w:tc>
        <w:tc>
          <w:tcPr>
            <w:tcW w:w="3510" w:type="dxa"/>
            <w:gridSpan w:val="3"/>
            <w:tcBorders>
              <w:top w:val="nil"/>
              <w:left w:val="nil"/>
              <w:bottom w:val="nil"/>
              <w:right w:val="nil"/>
            </w:tcBorders>
          </w:tcPr>
          <w:p w:rsidR="00FC5A2C" w:rsidRPr="00FC5A2C" w:rsidRDefault="00FC5A2C" w:rsidP="00485E1C">
            <w:pPr>
              <w:outlineLvl w:val="0"/>
              <w:rPr>
                <w:rFonts w:ascii="Times New Roman" w:hAnsi="Times New Roman" w:cs="Times New Roman"/>
                <w:b/>
              </w:rPr>
            </w:pPr>
            <w:r w:rsidRPr="00FC5A2C">
              <w:rPr>
                <w:rFonts w:ascii="Times New Roman" w:hAnsi="Times New Roman" w:cs="Times New Roman"/>
                <w:b/>
              </w:rPr>
              <w:t>Pass / No Pass</w:t>
            </w:r>
          </w:p>
        </w:tc>
        <w:tc>
          <w:tcPr>
            <w:tcW w:w="450" w:type="dxa"/>
            <w:tcBorders>
              <w:left w:val="single" w:sz="4" w:space="0" w:color="auto"/>
              <w:right w:val="single" w:sz="4" w:space="0" w:color="auto"/>
            </w:tcBorders>
          </w:tcPr>
          <w:p w:rsidR="00FC5A2C" w:rsidRPr="00FC5A2C" w:rsidRDefault="00FC5A2C" w:rsidP="00485E1C">
            <w:pPr>
              <w:outlineLvl w:val="0"/>
              <w:rPr>
                <w:rFonts w:ascii="Times New Roman" w:hAnsi="Times New Roman" w:cs="Times New Roman"/>
              </w:rPr>
            </w:pPr>
          </w:p>
        </w:tc>
        <w:tc>
          <w:tcPr>
            <w:tcW w:w="2250" w:type="dxa"/>
            <w:tcBorders>
              <w:top w:val="nil"/>
              <w:left w:val="nil"/>
              <w:bottom w:val="nil"/>
              <w:right w:val="nil"/>
            </w:tcBorders>
          </w:tcPr>
          <w:p w:rsidR="00FC5A2C" w:rsidRPr="00FC5A2C" w:rsidRDefault="00FC5A2C" w:rsidP="00485E1C">
            <w:pPr>
              <w:outlineLvl w:val="0"/>
              <w:rPr>
                <w:rFonts w:ascii="Times New Roman" w:hAnsi="Times New Roman" w:cs="Times New Roman"/>
                <w:b/>
              </w:rPr>
            </w:pPr>
            <w:r w:rsidRPr="00FC5A2C">
              <w:rPr>
                <w:rFonts w:ascii="Times New Roman" w:hAnsi="Times New Roman" w:cs="Times New Roman"/>
                <w:b/>
              </w:rPr>
              <w:t>Student Choice</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90% - 100% = A </w:t>
            </w:r>
          </w:p>
        </w:tc>
        <w:tc>
          <w:tcPr>
            <w:tcW w:w="3960" w:type="dxa"/>
            <w:gridSpan w:val="4"/>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70% and above = Pass</w:t>
            </w:r>
          </w:p>
        </w:tc>
        <w:tc>
          <w:tcPr>
            <w:tcW w:w="2250" w:type="dxa"/>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90% - 100% = A</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80% </w:t>
            </w:r>
            <w:proofErr w:type="gramStart"/>
            <w:r w:rsidRPr="00FC5A2C">
              <w:rPr>
                <w:rFonts w:ascii="Times New Roman" w:hAnsi="Times New Roman" w:cs="Times New Roman"/>
              </w:rPr>
              <w:t>-   89</w:t>
            </w:r>
            <w:proofErr w:type="gramEnd"/>
            <w:r w:rsidRPr="00FC5A2C">
              <w:rPr>
                <w:rFonts w:ascii="Times New Roman" w:hAnsi="Times New Roman" w:cs="Times New Roman"/>
              </w:rPr>
              <w:t xml:space="preserve">% = B      </w:t>
            </w:r>
          </w:p>
        </w:tc>
        <w:tc>
          <w:tcPr>
            <w:tcW w:w="3960" w:type="dxa"/>
            <w:gridSpan w:val="4"/>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Below 70% = No </w:t>
            </w:r>
            <w:proofErr w:type="gramStart"/>
            <w:r w:rsidRPr="00FC5A2C">
              <w:rPr>
                <w:rFonts w:ascii="Times New Roman" w:hAnsi="Times New Roman" w:cs="Times New Roman"/>
              </w:rPr>
              <w:t xml:space="preserve">Pass                                   </w:t>
            </w:r>
            <w:proofErr w:type="gramEnd"/>
          </w:p>
        </w:tc>
        <w:tc>
          <w:tcPr>
            <w:tcW w:w="2250" w:type="dxa"/>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80% </w:t>
            </w:r>
            <w:proofErr w:type="gramStart"/>
            <w:r w:rsidRPr="00FC5A2C">
              <w:rPr>
                <w:rFonts w:ascii="Times New Roman" w:hAnsi="Times New Roman" w:cs="Times New Roman"/>
              </w:rPr>
              <w:t>-   89</w:t>
            </w:r>
            <w:proofErr w:type="gramEnd"/>
            <w:r w:rsidRPr="00FC5A2C">
              <w:rPr>
                <w:rFonts w:ascii="Times New Roman" w:hAnsi="Times New Roman" w:cs="Times New Roman"/>
              </w:rPr>
              <w:t>% = B</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70%  </w:t>
            </w:r>
            <w:proofErr w:type="gramStart"/>
            <w:r w:rsidRPr="00FC5A2C">
              <w:rPr>
                <w:rFonts w:ascii="Times New Roman" w:hAnsi="Times New Roman" w:cs="Times New Roman"/>
              </w:rPr>
              <w:t>-  79</w:t>
            </w:r>
            <w:proofErr w:type="gramEnd"/>
            <w:r w:rsidRPr="00FC5A2C">
              <w:rPr>
                <w:rFonts w:ascii="Times New Roman" w:hAnsi="Times New Roman" w:cs="Times New Roman"/>
              </w:rPr>
              <w:t xml:space="preserve">% = C     </w:t>
            </w:r>
          </w:p>
        </w:tc>
        <w:tc>
          <w:tcPr>
            <w:tcW w:w="3960" w:type="dxa"/>
            <w:gridSpan w:val="4"/>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p>
        </w:tc>
        <w:tc>
          <w:tcPr>
            <w:tcW w:w="2250" w:type="dxa"/>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70%  </w:t>
            </w:r>
            <w:proofErr w:type="gramStart"/>
            <w:r w:rsidRPr="00FC5A2C">
              <w:rPr>
                <w:rFonts w:ascii="Times New Roman" w:hAnsi="Times New Roman" w:cs="Times New Roman"/>
              </w:rPr>
              <w:t>-  79</w:t>
            </w:r>
            <w:proofErr w:type="gramEnd"/>
            <w:r w:rsidRPr="00FC5A2C">
              <w:rPr>
                <w:rFonts w:ascii="Times New Roman" w:hAnsi="Times New Roman" w:cs="Times New Roman"/>
              </w:rPr>
              <w:t>% = C</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60%  </w:t>
            </w:r>
            <w:proofErr w:type="gramStart"/>
            <w:r w:rsidRPr="00FC5A2C">
              <w:rPr>
                <w:rFonts w:ascii="Times New Roman" w:hAnsi="Times New Roman" w:cs="Times New Roman"/>
              </w:rPr>
              <w:t>-  69</w:t>
            </w:r>
            <w:proofErr w:type="gramEnd"/>
            <w:r w:rsidRPr="00FC5A2C">
              <w:rPr>
                <w:rFonts w:ascii="Times New Roman" w:hAnsi="Times New Roman" w:cs="Times New Roman"/>
              </w:rPr>
              <w:t xml:space="preserve">% = D    </w:t>
            </w:r>
          </w:p>
        </w:tc>
        <w:tc>
          <w:tcPr>
            <w:tcW w:w="3960" w:type="dxa"/>
            <w:gridSpan w:val="4"/>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p>
        </w:tc>
        <w:tc>
          <w:tcPr>
            <w:tcW w:w="2250" w:type="dxa"/>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60%  </w:t>
            </w:r>
            <w:proofErr w:type="gramStart"/>
            <w:r w:rsidRPr="00FC5A2C">
              <w:rPr>
                <w:rFonts w:ascii="Times New Roman" w:hAnsi="Times New Roman" w:cs="Times New Roman"/>
              </w:rPr>
              <w:t>-  69</w:t>
            </w:r>
            <w:proofErr w:type="gramEnd"/>
            <w:r w:rsidRPr="00FC5A2C">
              <w:rPr>
                <w:rFonts w:ascii="Times New Roman" w:hAnsi="Times New Roman" w:cs="Times New Roman"/>
              </w:rPr>
              <w:t>% = D</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3"/>
          <w:wBefore w:w="810" w:type="dxa"/>
        </w:trPr>
        <w:tc>
          <w:tcPr>
            <w:tcW w:w="2970" w:type="dxa"/>
            <w:gridSpan w:val="3"/>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Below   60% = </w:t>
            </w:r>
            <w:proofErr w:type="gramStart"/>
            <w:r w:rsidRPr="00FC5A2C">
              <w:rPr>
                <w:rFonts w:ascii="Times New Roman" w:hAnsi="Times New Roman" w:cs="Times New Roman"/>
              </w:rPr>
              <w:t xml:space="preserve">F  </w:t>
            </w:r>
            <w:proofErr w:type="gramEnd"/>
          </w:p>
        </w:tc>
        <w:tc>
          <w:tcPr>
            <w:tcW w:w="3960" w:type="dxa"/>
            <w:gridSpan w:val="4"/>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p>
        </w:tc>
        <w:tc>
          <w:tcPr>
            <w:tcW w:w="2250" w:type="dxa"/>
            <w:tcBorders>
              <w:top w:val="nil"/>
              <w:left w:val="nil"/>
              <w:bottom w:val="nil"/>
              <w:right w:val="nil"/>
            </w:tcBorders>
            <w:shd w:val="clear" w:color="auto" w:fill="auto"/>
          </w:tcPr>
          <w:p w:rsidR="00FC5A2C" w:rsidRPr="00FC5A2C" w:rsidRDefault="00FC5A2C" w:rsidP="00485E1C">
            <w:pPr>
              <w:rPr>
                <w:rFonts w:ascii="Times New Roman" w:hAnsi="Times New Roman" w:cs="Times New Roman"/>
              </w:rPr>
            </w:pPr>
            <w:r w:rsidRPr="00FC5A2C">
              <w:rPr>
                <w:rFonts w:ascii="Times New Roman" w:hAnsi="Times New Roman" w:cs="Times New Roman"/>
              </w:rPr>
              <w:t>Below   60% = F</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FC5A2C" w:rsidRPr="00FC5A2C" w:rsidRDefault="00FC5A2C" w:rsidP="00485E1C">
            <w:pPr>
              <w:rPr>
                <w:rFonts w:ascii="Times New Roman" w:hAnsi="Times New Roman" w:cs="Times New Roman"/>
                <w:i/>
              </w:rPr>
            </w:pPr>
            <w:proofErr w:type="gramStart"/>
            <w:r w:rsidRPr="00FC5A2C">
              <w:rPr>
                <w:rFonts w:ascii="Times New Roman" w:hAnsi="Times New Roman" w:cs="Times New Roman"/>
                <w:i/>
              </w:rPr>
              <w:t>or</w:t>
            </w:r>
            <w:proofErr w:type="gramEnd"/>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70"/>
        </w:trPr>
        <w:tc>
          <w:tcPr>
            <w:tcW w:w="2250" w:type="dxa"/>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70% and above = Pass</w:t>
            </w:r>
          </w:p>
        </w:tc>
      </w:tr>
      <w:tr w:rsidR="00FC5A2C" w:rsidRPr="00FC5A2C" w:rsidTr="00485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0"/>
          <w:wBefore w:w="7740" w:type="dxa"/>
          <w:cantSplit/>
          <w:trHeight w:val="297"/>
        </w:trPr>
        <w:tc>
          <w:tcPr>
            <w:tcW w:w="2250" w:type="dxa"/>
            <w:tcBorders>
              <w:top w:val="nil"/>
              <w:left w:val="nil"/>
              <w:bottom w:val="nil"/>
              <w:right w:val="nil"/>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Below 70% = No Pass</w:t>
            </w:r>
          </w:p>
        </w:tc>
      </w:tr>
      <w:tr w:rsidR="00FC5A2C" w:rsidRPr="00FC5A2C" w:rsidTr="00485E1C">
        <w:tblPrEx>
          <w:tblCellMar>
            <w:top w:w="0" w:type="dxa"/>
            <w:bottom w:w="0" w:type="dxa"/>
          </w:tblCellMar>
        </w:tblPrEx>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FC5A2C" w:rsidRPr="00FC5A2C" w:rsidRDefault="00FC5A2C" w:rsidP="00485E1C">
            <w:pPr>
              <w:jc w:val="right"/>
              <w:rPr>
                <w:rFonts w:ascii="Times New Roman" w:hAnsi="Times New Roman" w:cs="Times New Roman"/>
                <w:b/>
              </w:rPr>
            </w:pPr>
            <w:r w:rsidRPr="00FC5A2C">
              <w:rPr>
                <w:rFonts w:ascii="Times New Roman" w:hAnsi="Times New Roman" w:cs="Times New Roman"/>
                <w:b/>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 xml:space="preserve">Carol </w:t>
            </w:r>
            <w:proofErr w:type="gramStart"/>
            <w:r w:rsidRPr="00FC5A2C">
              <w:rPr>
                <w:rFonts w:ascii="Times New Roman" w:hAnsi="Times New Roman" w:cs="Times New Roman"/>
              </w:rPr>
              <w:t>Stanton ,</w:t>
            </w:r>
            <w:proofErr w:type="gramEnd"/>
            <w:r w:rsidRPr="00FC5A2C">
              <w:rPr>
                <w:rFonts w:ascii="Times New Roman" w:hAnsi="Times New Roman" w:cs="Times New Roman"/>
              </w:rPr>
              <w:t xml:space="preserve"> Mathematics</w:t>
            </w:r>
          </w:p>
        </w:tc>
      </w:tr>
    </w:tbl>
    <w:p w:rsidR="00FC5A2C" w:rsidRPr="00FC5A2C" w:rsidRDefault="00FC5A2C" w:rsidP="00FC5A2C">
      <w:pPr>
        <w:rPr>
          <w:rFonts w:ascii="Times New Roman" w:hAnsi="Times New Roman" w:cs="Times New Roman"/>
          <w:vanish/>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FC5A2C" w:rsidRPr="00FC5A2C" w:rsidTr="00485E1C">
        <w:tblPrEx>
          <w:tblCellMar>
            <w:top w:w="0" w:type="dxa"/>
            <w:bottom w:w="0" w:type="dxa"/>
          </w:tblCellMar>
        </w:tblPrEx>
        <w:tc>
          <w:tcPr>
            <w:tcW w:w="2700" w:type="dxa"/>
            <w:tcBorders>
              <w:right w:val="single" w:sz="4" w:space="0" w:color="auto"/>
            </w:tcBorders>
          </w:tcPr>
          <w:p w:rsidR="00FC5A2C" w:rsidRPr="00FC5A2C" w:rsidRDefault="00FC5A2C" w:rsidP="00485E1C">
            <w:pPr>
              <w:jc w:val="right"/>
              <w:rPr>
                <w:rFonts w:ascii="Times New Roman" w:hAnsi="Times New Roman" w:cs="Times New Roman"/>
              </w:rPr>
            </w:pPr>
            <w:r w:rsidRPr="00FC5A2C">
              <w:rPr>
                <w:rFonts w:ascii="Times New Roman" w:hAnsi="Times New Roman" w:cs="Times New Roman"/>
                <w:b/>
              </w:rPr>
              <w:t xml:space="preserve">Date: </w:t>
            </w:r>
          </w:p>
        </w:tc>
        <w:tc>
          <w:tcPr>
            <w:tcW w:w="3510" w:type="dxa"/>
            <w:tcBorders>
              <w:top w:val="single" w:sz="4" w:space="0" w:color="auto"/>
              <w:left w:val="single" w:sz="4" w:space="0" w:color="auto"/>
              <w:bottom w:val="single" w:sz="4" w:space="0" w:color="auto"/>
              <w:right w:val="single" w:sz="4" w:space="0" w:color="auto"/>
            </w:tcBorders>
          </w:tcPr>
          <w:p w:rsidR="00FC5A2C" w:rsidRPr="00FC5A2C" w:rsidRDefault="00FC5A2C" w:rsidP="00485E1C">
            <w:pPr>
              <w:rPr>
                <w:rFonts w:ascii="Times New Roman" w:hAnsi="Times New Roman" w:cs="Times New Roman"/>
              </w:rPr>
            </w:pPr>
            <w:r w:rsidRPr="00FC5A2C">
              <w:rPr>
                <w:rFonts w:ascii="Times New Roman" w:hAnsi="Times New Roman" w:cs="Times New Roman"/>
              </w:rPr>
              <w:t>Spring 2014</w:t>
            </w:r>
          </w:p>
        </w:tc>
      </w:tr>
    </w:tbl>
    <w:p w:rsidR="00FC5A2C" w:rsidRPr="00FC5A2C" w:rsidRDefault="00FC5A2C" w:rsidP="00FC5A2C">
      <w:pPr>
        <w:spacing w:line="215" w:lineRule="auto"/>
        <w:rPr>
          <w:rFonts w:ascii="Times New Roman" w:hAnsi="Times New Roman" w:cs="Times New Roman"/>
          <w:i/>
        </w:rPr>
      </w:pPr>
      <w:r w:rsidRPr="00FC5A2C">
        <w:rPr>
          <w:rFonts w:ascii="Times New Roman" w:hAnsi="Times New Roman" w:cs="Times New Roman"/>
          <w:i/>
        </w:rPr>
        <w:t>Revised form 01/14</w:t>
      </w:r>
    </w:p>
    <w:p w:rsidR="00BE0D1C" w:rsidRPr="00FC5A2C" w:rsidRDefault="00BE0D1C">
      <w:pPr>
        <w:rPr>
          <w:rFonts w:ascii="Times New Roman" w:hAnsi="Times New Roman" w:cs="Times New Roman"/>
        </w:rPr>
      </w:pPr>
    </w:p>
    <w:bookmarkEnd w:id="0"/>
    <w:sectPr w:rsidR="00BE0D1C" w:rsidRPr="00FC5A2C"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13E"/>
    <w:multiLevelType w:val="hybridMultilevel"/>
    <w:tmpl w:val="4ED494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66DBC"/>
    <w:multiLevelType w:val="hybridMultilevel"/>
    <w:tmpl w:val="618E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6E4578"/>
    <w:multiLevelType w:val="hybridMultilevel"/>
    <w:tmpl w:val="49F6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2C"/>
    <w:rsid w:val="00415AE8"/>
    <w:rsid w:val="00BE0D1C"/>
    <w:rsid w:val="00DB0AC1"/>
    <w:rsid w:val="00FC5A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5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1028</Words>
  <Characters>5864</Characters>
  <Application>Microsoft Macintosh Word</Application>
  <DocSecurity>0</DocSecurity>
  <Lines>48</Lines>
  <Paragraphs>13</Paragraphs>
  <ScaleCrop>false</ScaleCrop>
  <Company>CCCCD</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Terrill Mead</dc:creator>
  <cp:keywords/>
  <dc:description/>
  <cp:lastModifiedBy>Terrill Mead</cp:lastModifiedBy>
  <cp:revision>1</cp:revision>
  <dcterms:created xsi:type="dcterms:W3CDTF">2014-02-12T22:08:00Z</dcterms:created>
  <dcterms:modified xsi:type="dcterms:W3CDTF">2014-02-12T22:10:00Z</dcterms:modified>
</cp:coreProperties>
</file>